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1"/>
        <w:rPr>
          <w:rFonts w:ascii="Open Sans ExtraBold" w:cs="Open Sans ExtraBold" w:eastAsia="Open Sans ExtraBold" w:hAnsi="Open Sans ExtraBold"/>
          <w:color w:val="003e70"/>
        </w:rPr>
      </w:pPr>
      <w:bookmarkStart w:colFirst="0" w:colLast="0" w:name="_mtc62asgwrrj" w:id="0"/>
      <w:bookmarkEnd w:id="0"/>
      <w:r w:rsidDel="00000000" w:rsidR="00000000" w:rsidRPr="00000000">
        <w:rPr>
          <w:rtl w:val="0"/>
        </w:rPr>
        <w:t xml:space="preserve">Worthington Libraries Information Architecture: Analysis &amp; Recommendations</w:t>
      </w:r>
      <w:r w:rsidDel="00000000" w:rsidR="00000000" w:rsidRPr="00000000">
        <w:rPr>
          <w:rtl w:val="0"/>
        </w:rPr>
      </w:r>
    </w:p>
    <w:p w:rsidR="00000000" w:rsidDel="00000000" w:rsidP="00000000" w:rsidRDefault="00000000" w:rsidRPr="00000000" w14:paraId="00000002">
      <w:pPr>
        <w:pStyle w:val="Subtitle"/>
        <w:rPr>
          <w:color w:val="003e70"/>
        </w:rPr>
      </w:pPr>
      <w:bookmarkStart w:colFirst="0" w:colLast="0" w:name="_kiy57n4zpz6c" w:id="1"/>
      <w:bookmarkEnd w:id="1"/>
      <w:r w:rsidDel="00000000" w:rsidR="00000000" w:rsidRPr="00000000">
        <w:rPr>
          <w:rtl w:val="0"/>
        </w:rPr>
        <w:t xml:space="preserve">Cassandra Mendez</w:t>
        <w:br w:type="textWrapping"/>
        <w:t xml:space="preserve">UXD 60111 Information Architecture II</w:t>
        <w:br w:type="textWrapping"/>
        <w:t xml:space="preserve">10 December 2023</w:t>
      </w: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03">
          <w:pPr>
            <w:widowControl w:val="0"/>
            <w:spacing w:after="0" w:before="60" w:line="240" w:lineRule="auto"/>
            <w:ind w:left="360" w:firstLine="0"/>
            <w:rPr>
              <w:i w:val="0"/>
              <w:smallCaps w:val="0"/>
              <w:strike w:val="0"/>
              <w:color w:val="003e70"/>
              <w:sz w:val="22"/>
              <w:szCs w:val="22"/>
              <w:u w:val="single"/>
              <w:shd w:fill="auto" w:val="clear"/>
              <w:vertAlign w:val="baseline"/>
            </w:rPr>
          </w:pPr>
          <w:r w:rsidDel="00000000" w:rsidR="00000000" w:rsidRPr="00000000">
            <w:fldChar w:fldCharType="begin"/>
            <w:instrText xml:space="preserve"> TOC \h \u \z \n \t "Heading 2,2,Heading 3,3,Heading 5,5,Heading 6,6,"</w:instrText>
            <w:fldChar w:fldCharType="separate"/>
          </w:r>
          <w:hyperlink w:anchor="_v2rkmic5y00y">
            <w:r w:rsidDel="00000000" w:rsidR="00000000" w:rsidRPr="00000000">
              <w:rPr>
                <w:i w:val="0"/>
                <w:smallCaps w:val="0"/>
                <w:strike w:val="0"/>
                <w:color w:val="003e70"/>
                <w:sz w:val="22"/>
                <w:szCs w:val="22"/>
                <w:u w:val="single"/>
                <w:shd w:fill="auto" w:val="clear"/>
                <w:vertAlign w:val="baseline"/>
                <w:rtl w:val="0"/>
              </w:rPr>
              <w:t xml:space="preserve">1.  Overview</w:t>
            </w:r>
          </w:hyperlink>
          <w:r w:rsidDel="00000000" w:rsidR="00000000" w:rsidRPr="00000000">
            <w:rPr>
              <w:rtl w:val="0"/>
            </w:rPr>
          </w:r>
        </w:p>
        <w:p w:rsidR="00000000" w:rsidDel="00000000" w:rsidP="00000000" w:rsidRDefault="00000000" w:rsidRPr="00000000" w14:paraId="00000004">
          <w:pPr>
            <w:widowControl w:val="0"/>
            <w:spacing w:after="0" w:before="60" w:line="240" w:lineRule="auto"/>
            <w:ind w:left="720" w:firstLine="0"/>
            <w:rPr>
              <w:i w:val="0"/>
              <w:smallCaps w:val="0"/>
              <w:strike w:val="0"/>
              <w:color w:val="003e70"/>
              <w:sz w:val="22"/>
              <w:szCs w:val="22"/>
              <w:u w:val="single"/>
              <w:shd w:fill="auto" w:val="clear"/>
              <w:vertAlign w:val="baseline"/>
            </w:rPr>
          </w:pPr>
          <w:hyperlink w:anchor="_uu7y4ohkqoyk">
            <w:r w:rsidDel="00000000" w:rsidR="00000000" w:rsidRPr="00000000">
              <w:rPr>
                <w:i w:val="0"/>
                <w:smallCaps w:val="0"/>
                <w:strike w:val="0"/>
                <w:color w:val="003e70"/>
                <w:sz w:val="22"/>
                <w:szCs w:val="22"/>
                <w:u w:val="single"/>
                <w:shd w:fill="auto" w:val="clear"/>
                <w:vertAlign w:val="baseline"/>
                <w:rtl w:val="0"/>
              </w:rPr>
              <w:t xml:space="preserve">Project Activities</w:t>
            </w:r>
          </w:hyperlink>
          <w:r w:rsidDel="00000000" w:rsidR="00000000" w:rsidRPr="00000000">
            <w:rPr>
              <w:rtl w:val="0"/>
            </w:rPr>
          </w:r>
        </w:p>
        <w:p w:rsidR="00000000" w:rsidDel="00000000" w:rsidP="00000000" w:rsidRDefault="00000000" w:rsidRPr="00000000" w14:paraId="00000005">
          <w:pPr>
            <w:widowControl w:val="0"/>
            <w:spacing w:after="0" w:before="60" w:line="240" w:lineRule="auto"/>
            <w:ind w:left="360" w:firstLine="0"/>
            <w:rPr>
              <w:i w:val="0"/>
              <w:smallCaps w:val="0"/>
              <w:strike w:val="0"/>
              <w:color w:val="003e70"/>
              <w:sz w:val="22"/>
              <w:szCs w:val="22"/>
              <w:u w:val="single"/>
              <w:shd w:fill="auto" w:val="clear"/>
              <w:vertAlign w:val="baseline"/>
            </w:rPr>
          </w:pPr>
          <w:hyperlink w:anchor="_1jj4snpch9ie">
            <w:r w:rsidDel="00000000" w:rsidR="00000000" w:rsidRPr="00000000">
              <w:rPr>
                <w:i w:val="0"/>
                <w:smallCaps w:val="0"/>
                <w:strike w:val="0"/>
                <w:color w:val="003e70"/>
                <w:sz w:val="22"/>
                <w:szCs w:val="22"/>
                <w:u w:val="single"/>
                <w:shd w:fill="auto" w:val="clear"/>
                <w:vertAlign w:val="baseline"/>
                <w:rtl w:val="0"/>
              </w:rPr>
              <w:t xml:space="preserve">2.  Users &amp; Context</w:t>
            </w:r>
          </w:hyperlink>
          <w:r w:rsidDel="00000000" w:rsidR="00000000" w:rsidRPr="00000000">
            <w:rPr>
              <w:rtl w:val="0"/>
            </w:rPr>
          </w:r>
        </w:p>
        <w:p w:rsidR="00000000" w:rsidDel="00000000" w:rsidP="00000000" w:rsidRDefault="00000000" w:rsidRPr="00000000" w14:paraId="00000006">
          <w:pPr>
            <w:widowControl w:val="0"/>
            <w:spacing w:after="0" w:before="60" w:line="240" w:lineRule="auto"/>
            <w:ind w:left="720" w:firstLine="0"/>
            <w:rPr>
              <w:i w:val="0"/>
              <w:smallCaps w:val="0"/>
              <w:strike w:val="0"/>
              <w:color w:val="003e70"/>
              <w:sz w:val="22"/>
              <w:szCs w:val="22"/>
              <w:u w:val="single"/>
              <w:shd w:fill="auto" w:val="clear"/>
              <w:vertAlign w:val="baseline"/>
            </w:rPr>
          </w:pPr>
          <w:hyperlink w:anchor="_9hgguezapfke">
            <w:r w:rsidDel="00000000" w:rsidR="00000000" w:rsidRPr="00000000">
              <w:rPr>
                <w:i w:val="0"/>
                <w:smallCaps w:val="0"/>
                <w:strike w:val="0"/>
                <w:color w:val="003e70"/>
                <w:sz w:val="22"/>
                <w:szCs w:val="22"/>
                <w:u w:val="single"/>
                <w:shd w:fill="auto" w:val="clear"/>
                <w:vertAlign w:val="baseline"/>
                <w:rtl w:val="0"/>
              </w:rPr>
              <w:t xml:space="preserve">User Goals</w:t>
            </w:r>
          </w:hyperlink>
          <w:r w:rsidDel="00000000" w:rsidR="00000000" w:rsidRPr="00000000">
            <w:rPr>
              <w:rtl w:val="0"/>
            </w:rPr>
          </w:r>
        </w:p>
        <w:p w:rsidR="00000000" w:rsidDel="00000000" w:rsidP="00000000" w:rsidRDefault="00000000" w:rsidRPr="00000000" w14:paraId="00000007">
          <w:pPr>
            <w:widowControl w:val="0"/>
            <w:spacing w:after="0" w:before="60" w:line="240" w:lineRule="auto"/>
            <w:ind w:left="360" w:firstLine="0"/>
            <w:rPr>
              <w:i w:val="0"/>
              <w:smallCaps w:val="0"/>
              <w:strike w:val="0"/>
              <w:color w:val="003e70"/>
              <w:sz w:val="22"/>
              <w:szCs w:val="22"/>
              <w:u w:val="single"/>
              <w:shd w:fill="auto" w:val="clear"/>
              <w:vertAlign w:val="baseline"/>
            </w:rPr>
          </w:pPr>
          <w:hyperlink w:anchor="_wo3xba4jpp4u">
            <w:r w:rsidDel="00000000" w:rsidR="00000000" w:rsidRPr="00000000">
              <w:rPr>
                <w:i w:val="0"/>
                <w:smallCaps w:val="0"/>
                <w:strike w:val="0"/>
                <w:color w:val="003e70"/>
                <w:sz w:val="22"/>
                <w:szCs w:val="22"/>
                <w:u w:val="single"/>
                <w:shd w:fill="auto" w:val="clear"/>
                <w:vertAlign w:val="baseline"/>
                <w:rtl w:val="0"/>
              </w:rPr>
              <w:t xml:space="preserve">3.  Personas &amp; Tasks</w:t>
            </w:r>
          </w:hyperlink>
          <w:r w:rsidDel="00000000" w:rsidR="00000000" w:rsidRPr="00000000">
            <w:rPr>
              <w:rtl w:val="0"/>
            </w:rPr>
          </w:r>
        </w:p>
        <w:p w:rsidR="00000000" w:rsidDel="00000000" w:rsidP="00000000" w:rsidRDefault="00000000" w:rsidRPr="00000000" w14:paraId="00000008">
          <w:pPr>
            <w:widowControl w:val="0"/>
            <w:spacing w:after="0" w:before="60" w:line="240" w:lineRule="auto"/>
            <w:ind w:left="720" w:firstLine="0"/>
            <w:rPr>
              <w:i w:val="0"/>
              <w:smallCaps w:val="0"/>
              <w:strike w:val="0"/>
              <w:color w:val="003e70"/>
              <w:sz w:val="22"/>
              <w:szCs w:val="22"/>
              <w:u w:val="single"/>
              <w:shd w:fill="auto" w:val="clear"/>
              <w:vertAlign w:val="baseline"/>
            </w:rPr>
          </w:pPr>
          <w:hyperlink w:anchor="_zge7o9jtqhnc">
            <w:r w:rsidDel="00000000" w:rsidR="00000000" w:rsidRPr="00000000">
              <w:rPr>
                <w:i w:val="0"/>
                <w:smallCaps w:val="0"/>
                <w:strike w:val="0"/>
                <w:color w:val="003e70"/>
                <w:sz w:val="22"/>
                <w:szCs w:val="22"/>
                <w:u w:val="single"/>
                <w:shd w:fill="auto" w:val="clear"/>
                <w:vertAlign w:val="baseline"/>
                <w:rtl w:val="0"/>
              </w:rPr>
              <w:t xml:space="preserve">Primary: Priscila the Patron</w:t>
            </w:r>
          </w:hyperlink>
          <w:r w:rsidDel="00000000" w:rsidR="00000000" w:rsidRPr="00000000">
            <w:rPr>
              <w:rtl w:val="0"/>
            </w:rPr>
          </w:r>
        </w:p>
        <w:p w:rsidR="00000000" w:rsidDel="00000000" w:rsidP="00000000" w:rsidRDefault="00000000" w:rsidRPr="00000000" w14:paraId="00000009">
          <w:pPr>
            <w:widowControl w:val="0"/>
            <w:spacing w:after="0" w:before="60" w:line="240" w:lineRule="auto"/>
            <w:ind w:left="720" w:firstLine="0"/>
            <w:rPr>
              <w:i w:val="0"/>
              <w:smallCaps w:val="0"/>
              <w:strike w:val="0"/>
              <w:color w:val="003e70"/>
              <w:sz w:val="22"/>
              <w:szCs w:val="22"/>
              <w:u w:val="single"/>
              <w:shd w:fill="auto" w:val="clear"/>
              <w:vertAlign w:val="baseline"/>
            </w:rPr>
          </w:pPr>
          <w:hyperlink w:anchor="_1i4i6lg0t0e2">
            <w:r w:rsidDel="00000000" w:rsidR="00000000" w:rsidRPr="00000000">
              <w:rPr>
                <w:i w:val="0"/>
                <w:smallCaps w:val="0"/>
                <w:strike w:val="0"/>
                <w:color w:val="003e70"/>
                <w:sz w:val="22"/>
                <w:szCs w:val="22"/>
                <w:u w:val="single"/>
                <w:shd w:fill="auto" w:val="clear"/>
                <w:vertAlign w:val="baseline"/>
                <w:rtl w:val="0"/>
              </w:rPr>
              <w:t xml:space="preserve">Secondary: Malika the Mom</w:t>
            </w:r>
          </w:hyperlink>
          <w:r w:rsidDel="00000000" w:rsidR="00000000" w:rsidRPr="00000000">
            <w:rPr>
              <w:rtl w:val="0"/>
            </w:rPr>
          </w:r>
        </w:p>
        <w:p w:rsidR="00000000" w:rsidDel="00000000" w:rsidP="00000000" w:rsidRDefault="00000000" w:rsidRPr="00000000" w14:paraId="0000000A">
          <w:pPr>
            <w:widowControl w:val="0"/>
            <w:spacing w:after="0" w:before="60" w:line="240" w:lineRule="auto"/>
            <w:ind w:left="720" w:firstLine="0"/>
            <w:rPr>
              <w:i w:val="0"/>
              <w:smallCaps w:val="0"/>
              <w:strike w:val="0"/>
              <w:color w:val="003e70"/>
              <w:sz w:val="22"/>
              <w:szCs w:val="22"/>
              <w:u w:val="single"/>
              <w:shd w:fill="auto" w:val="clear"/>
              <w:vertAlign w:val="baseline"/>
            </w:rPr>
          </w:pPr>
          <w:hyperlink w:anchor="_m3nmd7eqcjly">
            <w:r w:rsidDel="00000000" w:rsidR="00000000" w:rsidRPr="00000000">
              <w:rPr>
                <w:i w:val="0"/>
                <w:smallCaps w:val="0"/>
                <w:strike w:val="0"/>
                <w:color w:val="003e70"/>
                <w:sz w:val="22"/>
                <w:szCs w:val="22"/>
                <w:u w:val="single"/>
                <w:shd w:fill="auto" w:val="clear"/>
                <w:vertAlign w:val="baseline"/>
                <w:rtl w:val="0"/>
              </w:rPr>
              <w:t xml:space="preserve">Secondary: Ignacio the Immigrant</w:t>
            </w:r>
          </w:hyperlink>
          <w:r w:rsidDel="00000000" w:rsidR="00000000" w:rsidRPr="00000000">
            <w:rPr>
              <w:rtl w:val="0"/>
            </w:rPr>
          </w:r>
        </w:p>
        <w:p w:rsidR="00000000" w:rsidDel="00000000" w:rsidP="00000000" w:rsidRDefault="00000000" w:rsidRPr="00000000" w14:paraId="0000000B">
          <w:pPr>
            <w:widowControl w:val="0"/>
            <w:spacing w:after="0" w:before="60" w:line="240" w:lineRule="auto"/>
            <w:ind w:left="720" w:firstLine="0"/>
            <w:rPr>
              <w:i w:val="0"/>
              <w:smallCaps w:val="0"/>
              <w:strike w:val="0"/>
              <w:color w:val="003e70"/>
              <w:sz w:val="22"/>
              <w:szCs w:val="22"/>
              <w:u w:val="single"/>
              <w:shd w:fill="auto" w:val="clear"/>
              <w:vertAlign w:val="baseline"/>
            </w:rPr>
          </w:pPr>
          <w:hyperlink w:anchor="_7ypkgk87xchh">
            <w:r w:rsidDel="00000000" w:rsidR="00000000" w:rsidRPr="00000000">
              <w:rPr>
                <w:i w:val="0"/>
                <w:smallCaps w:val="0"/>
                <w:strike w:val="0"/>
                <w:color w:val="003e70"/>
                <w:sz w:val="22"/>
                <w:szCs w:val="22"/>
                <w:u w:val="single"/>
                <w:shd w:fill="auto" w:val="clear"/>
                <w:vertAlign w:val="baseline"/>
                <w:rtl w:val="0"/>
              </w:rPr>
              <w:t xml:space="preserve">User Tasks</w:t>
            </w:r>
          </w:hyperlink>
          <w:r w:rsidDel="00000000" w:rsidR="00000000" w:rsidRPr="00000000">
            <w:rPr>
              <w:rtl w:val="0"/>
            </w:rPr>
          </w:r>
        </w:p>
        <w:p w:rsidR="00000000" w:rsidDel="00000000" w:rsidP="00000000" w:rsidRDefault="00000000" w:rsidRPr="00000000" w14:paraId="0000000C">
          <w:pPr>
            <w:widowControl w:val="0"/>
            <w:spacing w:after="0" w:before="60" w:line="240" w:lineRule="auto"/>
            <w:ind w:left="360" w:firstLine="0"/>
            <w:rPr>
              <w:i w:val="0"/>
              <w:smallCaps w:val="0"/>
              <w:strike w:val="0"/>
              <w:color w:val="003e70"/>
              <w:sz w:val="22"/>
              <w:szCs w:val="22"/>
              <w:u w:val="single"/>
              <w:shd w:fill="auto" w:val="clear"/>
              <w:vertAlign w:val="baseline"/>
            </w:rPr>
          </w:pPr>
          <w:hyperlink w:anchor="_bdep1hevcd2r">
            <w:r w:rsidDel="00000000" w:rsidR="00000000" w:rsidRPr="00000000">
              <w:rPr>
                <w:i w:val="0"/>
                <w:smallCaps w:val="0"/>
                <w:strike w:val="0"/>
                <w:color w:val="003e70"/>
                <w:sz w:val="22"/>
                <w:szCs w:val="22"/>
                <w:u w:val="single"/>
                <w:shd w:fill="auto" w:val="clear"/>
                <w:vertAlign w:val="baseline"/>
                <w:rtl w:val="0"/>
              </w:rPr>
              <w:t xml:space="preserve">4.  Proposed Navigation Structure</w:t>
            </w:r>
          </w:hyperlink>
          <w:r w:rsidDel="00000000" w:rsidR="00000000" w:rsidRPr="00000000">
            <w:rPr>
              <w:rtl w:val="0"/>
            </w:rPr>
          </w:r>
        </w:p>
        <w:p w:rsidR="00000000" w:rsidDel="00000000" w:rsidP="00000000" w:rsidRDefault="00000000" w:rsidRPr="00000000" w14:paraId="0000000D">
          <w:pPr>
            <w:widowControl w:val="0"/>
            <w:spacing w:after="0" w:before="60" w:line="240" w:lineRule="auto"/>
            <w:ind w:left="720" w:firstLine="0"/>
            <w:rPr>
              <w:i w:val="0"/>
              <w:smallCaps w:val="0"/>
              <w:strike w:val="0"/>
              <w:color w:val="003e70"/>
              <w:sz w:val="22"/>
              <w:szCs w:val="22"/>
              <w:u w:val="single"/>
              <w:shd w:fill="auto" w:val="clear"/>
              <w:vertAlign w:val="baseline"/>
            </w:rPr>
          </w:pPr>
          <w:hyperlink w:anchor="_a1orzfebkth">
            <w:r w:rsidDel="00000000" w:rsidR="00000000" w:rsidRPr="00000000">
              <w:rPr>
                <w:i w:val="0"/>
                <w:smallCaps w:val="0"/>
                <w:strike w:val="0"/>
                <w:color w:val="003e70"/>
                <w:sz w:val="22"/>
                <w:szCs w:val="22"/>
                <w:u w:val="single"/>
                <w:shd w:fill="auto" w:val="clear"/>
                <w:vertAlign w:val="baseline"/>
                <w:rtl w:val="0"/>
              </w:rPr>
              <w:t xml:space="preserve">Repurposing Existing Content</w:t>
            </w:r>
          </w:hyperlink>
          <w:r w:rsidDel="00000000" w:rsidR="00000000" w:rsidRPr="00000000">
            <w:rPr>
              <w:rtl w:val="0"/>
            </w:rPr>
          </w:r>
        </w:p>
        <w:p w:rsidR="00000000" w:rsidDel="00000000" w:rsidP="00000000" w:rsidRDefault="00000000" w:rsidRPr="00000000" w14:paraId="0000000E">
          <w:pPr>
            <w:widowControl w:val="0"/>
            <w:spacing w:after="0" w:before="60" w:line="240" w:lineRule="auto"/>
            <w:ind w:left="720" w:firstLine="0"/>
            <w:rPr>
              <w:i w:val="0"/>
              <w:smallCaps w:val="0"/>
              <w:strike w:val="0"/>
              <w:color w:val="003e70"/>
              <w:sz w:val="22"/>
              <w:szCs w:val="22"/>
              <w:u w:val="single"/>
              <w:shd w:fill="auto" w:val="clear"/>
              <w:vertAlign w:val="baseline"/>
            </w:rPr>
          </w:pPr>
          <w:hyperlink w:anchor="_pcftusuw43xv">
            <w:r w:rsidDel="00000000" w:rsidR="00000000" w:rsidRPr="00000000">
              <w:rPr>
                <w:i w:val="0"/>
                <w:smallCaps w:val="0"/>
                <w:strike w:val="0"/>
                <w:color w:val="003e70"/>
                <w:sz w:val="22"/>
                <w:szCs w:val="22"/>
                <w:u w:val="single"/>
                <w:shd w:fill="auto" w:val="clear"/>
                <w:vertAlign w:val="baseline"/>
                <w:rtl w:val="0"/>
              </w:rPr>
              <w:t xml:space="preserve">Reworking Content</w:t>
            </w:r>
          </w:hyperlink>
          <w:r w:rsidDel="00000000" w:rsidR="00000000" w:rsidRPr="00000000">
            <w:rPr>
              <w:rtl w:val="0"/>
            </w:rPr>
          </w:r>
        </w:p>
        <w:p w:rsidR="00000000" w:rsidDel="00000000" w:rsidP="00000000" w:rsidRDefault="00000000" w:rsidRPr="00000000" w14:paraId="0000000F">
          <w:pPr>
            <w:widowControl w:val="0"/>
            <w:spacing w:after="0" w:before="60" w:line="240" w:lineRule="auto"/>
            <w:ind w:left="720" w:firstLine="0"/>
            <w:rPr>
              <w:i w:val="0"/>
              <w:smallCaps w:val="0"/>
              <w:strike w:val="0"/>
              <w:color w:val="003e70"/>
              <w:sz w:val="22"/>
              <w:szCs w:val="22"/>
              <w:u w:val="single"/>
              <w:shd w:fill="auto" w:val="clear"/>
              <w:vertAlign w:val="baseline"/>
            </w:rPr>
          </w:pPr>
          <w:hyperlink w:anchor="_63br0pd5ruhk">
            <w:r w:rsidDel="00000000" w:rsidR="00000000" w:rsidRPr="00000000">
              <w:rPr>
                <w:i w:val="0"/>
                <w:smallCaps w:val="0"/>
                <w:strike w:val="0"/>
                <w:color w:val="003e70"/>
                <w:sz w:val="22"/>
                <w:szCs w:val="22"/>
                <w:u w:val="single"/>
                <w:shd w:fill="auto" w:val="clear"/>
                <w:vertAlign w:val="baseline"/>
                <w:rtl w:val="0"/>
              </w:rPr>
              <w:t xml:space="preserve">Adding New Content</w:t>
            </w:r>
          </w:hyperlink>
          <w:r w:rsidDel="00000000" w:rsidR="00000000" w:rsidRPr="00000000">
            <w:rPr>
              <w:rtl w:val="0"/>
            </w:rPr>
          </w:r>
        </w:p>
        <w:p w:rsidR="00000000" w:rsidDel="00000000" w:rsidP="00000000" w:rsidRDefault="00000000" w:rsidRPr="00000000" w14:paraId="00000010">
          <w:pPr>
            <w:widowControl w:val="0"/>
            <w:spacing w:after="0" w:before="60" w:line="240" w:lineRule="auto"/>
            <w:ind w:left="360" w:firstLine="0"/>
            <w:rPr>
              <w:i w:val="0"/>
              <w:smallCaps w:val="0"/>
              <w:strike w:val="0"/>
              <w:color w:val="003e70"/>
              <w:sz w:val="22"/>
              <w:szCs w:val="22"/>
              <w:u w:val="single"/>
              <w:shd w:fill="auto" w:val="clear"/>
              <w:vertAlign w:val="baseline"/>
            </w:rPr>
          </w:pPr>
          <w:hyperlink w:anchor="_j5mv6g7ww8sk">
            <w:r w:rsidDel="00000000" w:rsidR="00000000" w:rsidRPr="00000000">
              <w:rPr>
                <w:i w:val="0"/>
                <w:smallCaps w:val="0"/>
                <w:strike w:val="0"/>
                <w:color w:val="003e70"/>
                <w:sz w:val="22"/>
                <w:szCs w:val="22"/>
                <w:u w:val="single"/>
                <w:shd w:fill="auto" w:val="clear"/>
                <w:vertAlign w:val="baseline"/>
                <w:rtl w:val="0"/>
              </w:rPr>
              <w:t xml:space="preserve">Appendix</w:t>
            </w:r>
          </w:hyperlink>
          <w:r w:rsidDel="00000000" w:rsidR="00000000" w:rsidRPr="00000000">
            <w:rPr>
              <w:rtl w:val="0"/>
            </w:rPr>
          </w:r>
        </w:p>
        <w:p w:rsidR="00000000" w:rsidDel="00000000" w:rsidP="00000000" w:rsidRDefault="00000000" w:rsidRPr="00000000" w14:paraId="00000011">
          <w:pPr>
            <w:widowControl w:val="0"/>
            <w:spacing w:after="0" w:before="60" w:line="240" w:lineRule="auto"/>
            <w:ind w:left="720" w:firstLine="0"/>
            <w:rPr>
              <w:i w:val="0"/>
              <w:smallCaps w:val="0"/>
              <w:strike w:val="0"/>
              <w:color w:val="003e70"/>
              <w:sz w:val="22"/>
              <w:szCs w:val="22"/>
              <w:u w:val="single"/>
              <w:shd w:fill="auto" w:val="clear"/>
              <w:vertAlign w:val="baseline"/>
            </w:rPr>
          </w:pPr>
          <w:hyperlink w:anchor="_wmr5hxhgdo5a">
            <w:r w:rsidDel="00000000" w:rsidR="00000000" w:rsidRPr="00000000">
              <w:rPr>
                <w:i w:val="0"/>
                <w:smallCaps w:val="0"/>
                <w:strike w:val="0"/>
                <w:color w:val="003e70"/>
                <w:sz w:val="22"/>
                <w:szCs w:val="22"/>
                <w:u w:val="single"/>
                <w:shd w:fill="auto" w:val="clear"/>
                <w:vertAlign w:val="baseline"/>
                <w:rtl w:val="0"/>
              </w:rPr>
              <w:t xml:space="preserve">Sitemap</w:t>
            </w:r>
          </w:hyperlink>
          <w:r w:rsidDel="00000000" w:rsidR="00000000" w:rsidRPr="00000000">
            <w:rPr>
              <w:rtl w:val="0"/>
            </w:rPr>
          </w:r>
        </w:p>
        <w:p w:rsidR="00000000" w:rsidDel="00000000" w:rsidP="00000000" w:rsidRDefault="00000000" w:rsidRPr="00000000" w14:paraId="00000012">
          <w:pPr>
            <w:widowControl w:val="0"/>
            <w:spacing w:after="0" w:before="60" w:line="240" w:lineRule="auto"/>
            <w:ind w:left="720" w:firstLine="0"/>
            <w:rPr>
              <w:i w:val="0"/>
              <w:smallCaps w:val="0"/>
              <w:strike w:val="0"/>
              <w:color w:val="003e70"/>
              <w:sz w:val="22"/>
              <w:szCs w:val="22"/>
              <w:u w:val="single"/>
              <w:shd w:fill="auto" w:val="clear"/>
              <w:vertAlign w:val="baseline"/>
            </w:rPr>
          </w:pPr>
          <w:hyperlink w:anchor="_xqr3vvinp6ix">
            <w:r w:rsidDel="00000000" w:rsidR="00000000" w:rsidRPr="00000000">
              <w:rPr>
                <w:i w:val="0"/>
                <w:smallCaps w:val="0"/>
                <w:strike w:val="0"/>
                <w:color w:val="003e70"/>
                <w:sz w:val="22"/>
                <w:szCs w:val="22"/>
                <w:u w:val="single"/>
                <w:shd w:fill="auto" w:val="clear"/>
                <w:vertAlign w:val="baseline"/>
                <w:rtl w:val="0"/>
              </w:rPr>
              <w:t xml:space="preserve">Wireframes</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13">
      <w:pPr>
        <w:pStyle w:val="Heading2"/>
        <w:rPr/>
      </w:pPr>
      <w:bookmarkStart w:colFirst="0" w:colLast="0" w:name="_o6wu22gu1jtn" w:id="2"/>
      <w:bookmarkEnd w:id="2"/>
      <w:r w:rsidDel="00000000" w:rsidR="00000000" w:rsidRPr="00000000">
        <w:br w:type="page"/>
      </w:r>
      <w:r w:rsidDel="00000000" w:rsidR="00000000" w:rsidRPr="00000000">
        <w:rPr>
          <w:rtl w:val="0"/>
        </w:rPr>
      </w:r>
    </w:p>
    <w:p w:rsidR="00000000" w:rsidDel="00000000" w:rsidP="00000000" w:rsidRDefault="00000000" w:rsidRPr="00000000" w14:paraId="00000014">
      <w:pPr>
        <w:pStyle w:val="Heading2"/>
        <w:rPr>
          <w:shd w:fill="e7f0f6" w:val="clear"/>
        </w:rPr>
      </w:pPr>
      <w:bookmarkStart w:colFirst="0" w:colLast="0" w:name="_v2rkmic5y00y" w:id="3"/>
      <w:bookmarkEnd w:id="3"/>
      <w:r w:rsidDel="00000000" w:rsidR="00000000" w:rsidRPr="00000000">
        <w:rPr>
          <w:rtl w:val="0"/>
        </w:rPr>
        <w:t xml:space="preserve">1.  Overview</w:t>
      </w:r>
      <w:r w:rsidDel="00000000" w:rsidR="00000000" w:rsidRPr="00000000">
        <w:rPr>
          <w:rtl w:val="0"/>
        </w:rPr>
      </w:r>
    </w:p>
    <w:p w:rsidR="00000000" w:rsidDel="00000000" w:rsidP="00000000" w:rsidRDefault="00000000" w:rsidRPr="00000000" w14:paraId="00000015">
      <w:pPr>
        <w:rPr/>
      </w:pPr>
      <w:r w:rsidDel="00000000" w:rsidR="00000000" w:rsidRPr="00000000">
        <w:rPr>
          <w:rtl w:val="0"/>
        </w:rPr>
        <w:t xml:space="preserve">The Worthington Libraries are centrally important to their community, and organization is a paramount priority.</w:t>
      </w:r>
    </w:p>
    <w:p w:rsidR="00000000" w:rsidDel="00000000" w:rsidP="00000000" w:rsidRDefault="00000000" w:rsidRPr="00000000" w14:paraId="00000016">
      <w:pPr>
        <w:rPr/>
      </w:pPr>
      <w:r w:rsidDel="00000000" w:rsidR="00000000" w:rsidRPr="00000000">
        <w:rPr>
          <w:rtl w:val="0"/>
        </w:rPr>
        <w:t xml:space="preserve">The library director has the following goals for the website:</w:t>
      </w:r>
    </w:p>
    <w:p w:rsidR="00000000" w:rsidDel="00000000" w:rsidP="00000000" w:rsidRDefault="00000000" w:rsidRPr="00000000" w14:paraId="00000017">
      <w:pPr>
        <w:numPr>
          <w:ilvl w:val="0"/>
          <w:numId w:val="3"/>
        </w:numPr>
        <w:spacing w:after="0" w:afterAutospacing="0"/>
        <w:ind w:left="720" w:hanging="360"/>
        <w:rPr>
          <w:u w:val="none"/>
        </w:rPr>
      </w:pPr>
      <w:r w:rsidDel="00000000" w:rsidR="00000000" w:rsidRPr="00000000">
        <w:rPr>
          <w:b w:val="1"/>
          <w:color w:val="003e70"/>
          <w:rtl w:val="0"/>
        </w:rPr>
        <w:t xml:space="preserve">Navigating</w:t>
      </w:r>
      <w:r w:rsidDel="00000000" w:rsidR="00000000" w:rsidRPr="00000000">
        <w:rPr>
          <w:rtl w:val="0"/>
        </w:rPr>
        <w:t xml:space="preserve">: patrons can find the information they need, whether it’s the online catalog, event information, or additional library services.</w:t>
      </w:r>
    </w:p>
    <w:p w:rsidR="00000000" w:rsidDel="00000000" w:rsidP="00000000" w:rsidRDefault="00000000" w:rsidRPr="00000000" w14:paraId="00000018">
      <w:pPr>
        <w:numPr>
          <w:ilvl w:val="0"/>
          <w:numId w:val="3"/>
        </w:numPr>
        <w:ind w:left="720" w:hanging="360"/>
        <w:rPr>
          <w:u w:val="none"/>
        </w:rPr>
      </w:pPr>
      <w:r w:rsidDel="00000000" w:rsidR="00000000" w:rsidRPr="00000000">
        <w:rPr>
          <w:b w:val="1"/>
          <w:color w:val="003e70"/>
          <w:rtl w:val="0"/>
        </w:rPr>
        <w:t xml:space="preserve">Organizing</w:t>
      </w:r>
      <w:r w:rsidDel="00000000" w:rsidR="00000000" w:rsidRPr="00000000">
        <w:rPr>
          <w:rtl w:val="0"/>
        </w:rPr>
        <w:t xml:space="preserve">: content on the site is organized logically for the context of use. For example, choosing between alphabetical and priority-driven organization depending on the patrons’ expectations.</w:t>
      </w:r>
    </w:p>
    <w:p w:rsidR="00000000" w:rsidDel="00000000" w:rsidP="00000000" w:rsidRDefault="00000000" w:rsidRPr="00000000" w14:paraId="00000019">
      <w:pPr>
        <w:rPr/>
      </w:pPr>
      <w:r w:rsidDel="00000000" w:rsidR="00000000" w:rsidRPr="00000000">
        <w:rPr>
          <w:rtl w:val="0"/>
        </w:rPr>
        <w:t xml:space="preserve">Since the Worthington Library is a small town with minimal funding, they’ve sought out external consultants to provide guidance and recommendations to modernize and improve their existing site.</w:t>
      </w:r>
    </w:p>
    <w:p w:rsidR="00000000" w:rsidDel="00000000" w:rsidP="00000000" w:rsidRDefault="00000000" w:rsidRPr="00000000" w14:paraId="0000001A">
      <w:pPr>
        <w:pStyle w:val="Heading3"/>
        <w:rPr/>
      </w:pPr>
      <w:bookmarkStart w:colFirst="0" w:colLast="0" w:name="_uu7y4ohkqoyk" w:id="4"/>
      <w:bookmarkEnd w:id="4"/>
      <w:r w:rsidDel="00000000" w:rsidR="00000000" w:rsidRPr="00000000">
        <w:rPr>
          <w:rtl w:val="0"/>
        </w:rPr>
        <w:t xml:space="preserve">Project Activities</w:t>
      </w:r>
    </w:p>
    <w:p w:rsidR="00000000" w:rsidDel="00000000" w:rsidP="00000000" w:rsidRDefault="00000000" w:rsidRPr="00000000" w14:paraId="0000001B">
      <w:pPr>
        <w:ind w:left="0" w:firstLine="0"/>
        <w:rPr/>
      </w:pPr>
      <w:r w:rsidDel="00000000" w:rsidR="00000000" w:rsidRPr="00000000">
        <w:rPr>
          <w:rtl w:val="0"/>
        </w:rPr>
        <w:t xml:space="preserve">To get a holistic view of the site and areas for improvement, the following project activities and deliverables were completed:</w:t>
      </w:r>
    </w:p>
    <w:p w:rsidR="00000000" w:rsidDel="00000000" w:rsidP="00000000" w:rsidRDefault="00000000" w:rsidRPr="00000000" w14:paraId="0000001C">
      <w:pPr>
        <w:numPr>
          <w:ilvl w:val="0"/>
          <w:numId w:val="8"/>
        </w:numPr>
        <w:spacing w:after="0" w:afterAutospacing="0"/>
        <w:ind w:left="720" w:hanging="360"/>
      </w:pPr>
      <w:r w:rsidDel="00000000" w:rsidR="00000000" w:rsidRPr="00000000">
        <w:rPr>
          <w:b w:val="1"/>
          <w:color w:val="003e70"/>
          <w:rtl w:val="0"/>
        </w:rPr>
        <w:t xml:space="preserve">Create a project proposal</w:t>
      </w:r>
      <w:r w:rsidDel="00000000" w:rsidR="00000000" w:rsidRPr="00000000">
        <w:rPr>
          <w:rtl w:val="0"/>
        </w:rPr>
        <w:t xml:space="preserve">,</w:t>
      </w:r>
      <w:r w:rsidDel="00000000" w:rsidR="00000000" w:rsidRPr="00000000">
        <w:rPr>
          <w:rtl w:val="0"/>
        </w:rPr>
        <w:t xml:space="preserve"> giving an overview of the goals, current gaps, and the project plan.</w:t>
      </w:r>
    </w:p>
    <w:p w:rsidR="00000000" w:rsidDel="00000000" w:rsidP="00000000" w:rsidRDefault="00000000" w:rsidRPr="00000000" w14:paraId="0000001D">
      <w:pPr>
        <w:numPr>
          <w:ilvl w:val="0"/>
          <w:numId w:val="8"/>
        </w:numPr>
        <w:spacing w:after="0" w:afterAutospacing="0"/>
        <w:ind w:left="720" w:hanging="360"/>
      </w:pPr>
      <w:r w:rsidDel="00000000" w:rsidR="00000000" w:rsidRPr="00000000">
        <w:rPr>
          <w:b w:val="1"/>
          <w:color w:val="003e70"/>
          <w:rtl w:val="0"/>
        </w:rPr>
        <w:t xml:space="preserve">Phase 1: Understand the site’s users and their goals </w:t>
      </w:r>
      <w:r w:rsidDel="00000000" w:rsidR="00000000" w:rsidRPr="00000000">
        <w:rPr>
          <w:rtl w:val="0"/>
        </w:rPr>
        <w:t xml:space="preserve">by conducting interviews with librarians, performing a literature review, and preparing a report with library site user personas and their primary tasks</w:t>
      </w:r>
      <w:r w:rsidDel="00000000" w:rsidR="00000000" w:rsidRPr="00000000">
        <w:rPr>
          <w:rtl w:val="0"/>
        </w:rPr>
      </w:r>
    </w:p>
    <w:p w:rsidR="00000000" w:rsidDel="00000000" w:rsidP="00000000" w:rsidRDefault="00000000" w:rsidRPr="00000000" w14:paraId="0000001E">
      <w:pPr>
        <w:numPr>
          <w:ilvl w:val="0"/>
          <w:numId w:val="8"/>
        </w:numPr>
        <w:spacing w:after="0" w:afterAutospacing="0"/>
        <w:ind w:left="720" w:hanging="360"/>
      </w:pPr>
      <w:r w:rsidDel="00000000" w:rsidR="00000000" w:rsidRPr="00000000">
        <w:rPr>
          <w:b w:val="1"/>
          <w:color w:val="003e70"/>
          <w:rtl w:val="0"/>
        </w:rPr>
        <w:t xml:space="preserve">Phase 2: Analyze content </w:t>
      </w:r>
      <w:r w:rsidDel="00000000" w:rsidR="00000000" w:rsidRPr="00000000">
        <w:rPr>
          <w:rtl w:val="0"/>
        </w:rPr>
        <w:t xml:space="preserve">by performing a content analysis</w:t>
      </w:r>
      <w:r w:rsidDel="00000000" w:rsidR="00000000" w:rsidRPr="00000000">
        <w:rPr>
          <w:b w:val="1"/>
          <w:color w:val="003e70"/>
          <w:rtl w:val="0"/>
        </w:rPr>
        <w:t xml:space="preserve">, choosing a classification scheme </w:t>
      </w:r>
      <w:r w:rsidDel="00000000" w:rsidR="00000000" w:rsidRPr="00000000">
        <w:rPr>
          <w:rtl w:val="0"/>
        </w:rPr>
        <w:t xml:space="preserve">and drafting a sitemap, then</w:t>
      </w:r>
      <w:r w:rsidDel="00000000" w:rsidR="00000000" w:rsidRPr="00000000">
        <w:rPr>
          <w:color w:val="003e70"/>
          <w:rtl w:val="0"/>
        </w:rPr>
        <w:t xml:space="preserve"> </w:t>
      </w:r>
      <w:r w:rsidDel="00000000" w:rsidR="00000000" w:rsidRPr="00000000">
        <w:rPr>
          <w:b w:val="1"/>
          <w:color w:val="003e70"/>
          <w:rtl w:val="0"/>
        </w:rPr>
        <w:t xml:space="preserve">testing the proposed taxonomy</w:t>
      </w:r>
      <w:r w:rsidDel="00000000" w:rsidR="00000000" w:rsidRPr="00000000">
        <w:rPr>
          <w:color w:val="003e70"/>
          <w:rtl w:val="0"/>
        </w:rPr>
        <w:t xml:space="preserve"> </w:t>
      </w:r>
      <w:r w:rsidDel="00000000" w:rsidR="00000000" w:rsidRPr="00000000">
        <w:rPr>
          <w:rtl w:val="0"/>
        </w:rPr>
        <w:t xml:space="preserve">using Treejack</w:t>
      </w:r>
      <w:r w:rsidDel="00000000" w:rsidR="00000000" w:rsidRPr="00000000">
        <w:rPr>
          <w:rtl w:val="0"/>
        </w:rPr>
      </w:r>
    </w:p>
    <w:p w:rsidR="00000000" w:rsidDel="00000000" w:rsidP="00000000" w:rsidRDefault="00000000" w:rsidRPr="00000000" w14:paraId="0000001F">
      <w:pPr>
        <w:numPr>
          <w:ilvl w:val="0"/>
          <w:numId w:val="8"/>
        </w:numPr>
        <w:spacing w:after="0" w:afterAutospacing="0"/>
        <w:ind w:left="720" w:hanging="360"/>
      </w:pPr>
      <w:r w:rsidDel="00000000" w:rsidR="00000000" w:rsidRPr="00000000">
        <w:rPr>
          <w:b w:val="1"/>
          <w:color w:val="003e70"/>
          <w:rtl w:val="0"/>
        </w:rPr>
        <w:t xml:space="preserve">Phase 3: Draft wireframes </w:t>
      </w:r>
      <w:r w:rsidDel="00000000" w:rsidR="00000000" w:rsidRPr="00000000">
        <w:rPr>
          <w:rtl w:val="0"/>
        </w:rPr>
        <w:t xml:space="preserve">by incorporating results from the Treejack study</w:t>
      </w:r>
      <w:r w:rsidDel="00000000" w:rsidR="00000000" w:rsidRPr="00000000">
        <w:rPr>
          <w:color w:val="003e70"/>
          <w:rtl w:val="0"/>
        </w:rPr>
        <w:t xml:space="preserve"> </w:t>
      </w:r>
      <w:r w:rsidDel="00000000" w:rsidR="00000000" w:rsidRPr="00000000">
        <w:rPr>
          <w:b w:val="1"/>
          <w:color w:val="003e70"/>
          <w:rtl w:val="0"/>
        </w:rPr>
        <w:t xml:space="preserve">and refine </w:t>
      </w:r>
      <w:r w:rsidDel="00000000" w:rsidR="00000000" w:rsidRPr="00000000">
        <w:rPr>
          <w:rtl w:val="0"/>
        </w:rPr>
        <w:t xml:space="preserve">by performing first-click testing using Chalkmark</w:t>
      </w:r>
      <w:r w:rsidDel="00000000" w:rsidR="00000000" w:rsidRPr="00000000">
        <w:rPr>
          <w:rtl w:val="0"/>
        </w:rPr>
      </w:r>
    </w:p>
    <w:p w:rsidR="00000000" w:rsidDel="00000000" w:rsidP="00000000" w:rsidRDefault="00000000" w:rsidRPr="00000000" w14:paraId="00000020">
      <w:pPr>
        <w:numPr>
          <w:ilvl w:val="0"/>
          <w:numId w:val="8"/>
        </w:numPr>
        <w:ind w:left="720" w:hanging="360"/>
      </w:pPr>
      <w:r w:rsidDel="00000000" w:rsidR="00000000" w:rsidRPr="00000000">
        <w:rPr>
          <w:b w:val="1"/>
          <w:color w:val="003e70"/>
          <w:rtl w:val="0"/>
        </w:rPr>
        <w:t xml:space="preserve">Create final report deliverable</w:t>
      </w:r>
      <w:r w:rsidDel="00000000" w:rsidR="00000000" w:rsidRPr="00000000">
        <w:rPr>
          <w:rtl w:val="0"/>
        </w:rPr>
        <w:t xml:space="preserve">: combining all previous materials for a final recommendation</w:t>
      </w:r>
      <w:r w:rsidDel="00000000" w:rsidR="00000000" w:rsidRPr="00000000">
        <w:rPr>
          <w:rtl w:val="0"/>
        </w:rPr>
      </w:r>
    </w:p>
    <w:p w:rsidR="00000000" w:rsidDel="00000000" w:rsidP="00000000" w:rsidRDefault="00000000" w:rsidRPr="00000000" w14:paraId="00000021">
      <w:pPr>
        <w:pStyle w:val="Heading2"/>
        <w:spacing w:after="120" w:before="480" w:lineRule="auto"/>
        <w:rPr/>
      </w:pPr>
      <w:bookmarkStart w:colFirst="0" w:colLast="0" w:name="_1jj4snpch9ie" w:id="5"/>
      <w:bookmarkEnd w:id="5"/>
      <w:r w:rsidDel="00000000" w:rsidR="00000000" w:rsidRPr="00000000">
        <w:rPr>
          <w:rtl w:val="0"/>
        </w:rPr>
        <w:t xml:space="preserve">2.  Users &amp; Context</w:t>
      </w:r>
    </w:p>
    <w:p w:rsidR="00000000" w:rsidDel="00000000" w:rsidP="00000000" w:rsidRDefault="00000000" w:rsidRPr="00000000" w14:paraId="00000022">
      <w:pPr>
        <w:rPr/>
      </w:pPr>
      <w:r w:rsidDel="00000000" w:rsidR="00000000" w:rsidRPr="00000000">
        <w:rPr>
          <w:rtl w:val="0"/>
        </w:rPr>
        <w:t xml:space="preserve">To better understand the library site’s users, three librarians from Worthington Libraries were interviewed in person: two from the Worthington Park branch and one from the Old Worthington branch.</w:t>
      </w:r>
    </w:p>
    <w:p w:rsidR="00000000" w:rsidDel="00000000" w:rsidP="00000000" w:rsidRDefault="00000000" w:rsidRPr="00000000" w14:paraId="00000023">
      <w:pPr>
        <w:rPr/>
      </w:pPr>
      <w:r w:rsidDel="00000000" w:rsidR="00000000" w:rsidRPr="00000000">
        <w:rPr>
          <w:rtl w:val="0"/>
        </w:rPr>
        <w:t xml:space="preserve">Many patrons are first directed to the site when visiting in person and guided by a librarian or library staff.</w:t>
      </w:r>
      <w:r w:rsidDel="00000000" w:rsidR="00000000" w:rsidRPr="00000000">
        <w:rPr>
          <w:b w:val="1"/>
          <w:rtl w:val="0"/>
        </w:rPr>
        <w:t xml:space="preserve"> All three librarians mentioned providing a significant amount of technology assistance as part of their roles, including help on navigating the online catalog and learning how to look up information on library services</w:t>
      </w:r>
      <w:r w:rsidDel="00000000" w:rsidR="00000000" w:rsidRPr="00000000">
        <w:rPr>
          <w:rtl w:val="0"/>
        </w:rPr>
        <w:t xml:space="preserve">, since many patrons have limited technology and/or English literacy.</w:t>
      </w:r>
      <w:r w:rsidDel="00000000" w:rsidR="00000000" w:rsidRPr="00000000">
        <w:rPr>
          <w:rtl w:val="0"/>
        </w:rPr>
      </w:r>
    </w:p>
    <w:p w:rsidR="00000000" w:rsidDel="00000000" w:rsidP="00000000" w:rsidRDefault="00000000" w:rsidRPr="00000000" w14:paraId="00000024">
      <w:pPr>
        <w:pStyle w:val="Heading3"/>
        <w:rPr/>
      </w:pPr>
      <w:bookmarkStart w:colFirst="0" w:colLast="0" w:name="_9hgguezapfke" w:id="6"/>
      <w:bookmarkEnd w:id="6"/>
      <w:r w:rsidDel="00000000" w:rsidR="00000000" w:rsidRPr="00000000">
        <w:rPr>
          <w:rtl w:val="0"/>
        </w:rPr>
        <w:t xml:space="preserve">User Goals</w:t>
      </w:r>
    </w:p>
    <w:p w:rsidR="00000000" w:rsidDel="00000000" w:rsidP="00000000" w:rsidRDefault="00000000" w:rsidRPr="00000000" w14:paraId="00000025">
      <w:pPr>
        <w:rPr/>
      </w:pPr>
      <w:r w:rsidDel="00000000" w:rsidR="00000000" w:rsidRPr="00000000">
        <w:rPr>
          <w:rtl w:val="0"/>
        </w:rPr>
        <w:t xml:space="preserve">Worthington Libraries’ patrons have several overarching goals when using the site.</w:t>
      </w:r>
    </w:p>
    <w:p w:rsidR="00000000" w:rsidDel="00000000" w:rsidP="00000000" w:rsidRDefault="00000000" w:rsidRPr="00000000" w14:paraId="00000026">
      <w:pPr>
        <w:pStyle w:val="Heading4"/>
        <w:rPr/>
      </w:pPr>
      <w:bookmarkStart w:colFirst="0" w:colLast="0" w:name="_xxn296rgi9ys" w:id="7"/>
      <w:bookmarkEnd w:id="7"/>
      <w:r w:rsidDel="00000000" w:rsidR="00000000" w:rsidRPr="00000000">
        <w:rPr>
          <w:rtl w:val="0"/>
        </w:rPr>
        <w:t xml:space="preserve">Plan a visit</w:t>
      </w:r>
    </w:p>
    <w:p w:rsidR="00000000" w:rsidDel="00000000" w:rsidP="00000000" w:rsidRDefault="00000000" w:rsidRPr="00000000" w14:paraId="00000027">
      <w:pPr>
        <w:rPr/>
      </w:pPr>
      <w:r w:rsidDel="00000000" w:rsidR="00000000" w:rsidRPr="00000000">
        <w:rPr>
          <w:rtl w:val="0"/>
        </w:rPr>
        <w:t xml:space="preserve">This includes </w:t>
      </w:r>
      <w:r w:rsidDel="00000000" w:rsidR="00000000" w:rsidRPr="00000000">
        <w:rPr>
          <w:b w:val="1"/>
          <w:rtl w:val="0"/>
        </w:rPr>
        <w:t xml:space="preserve">physical branch addresses and hours of operation</w:t>
      </w:r>
      <w:r w:rsidDel="00000000" w:rsidR="00000000" w:rsidRPr="00000000">
        <w:rPr>
          <w:rtl w:val="0"/>
        </w:rPr>
        <w:t xml:space="preserve">.</w:t>
      </w:r>
    </w:p>
    <w:p w:rsidR="00000000" w:rsidDel="00000000" w:rsidP="00000000" w:rsidRDefault="00000000" w:rsidRPr="00000000" w14:paraId="00000028">
      <w:pPr>
        <w:pStyle w:val="Heading4"/>
        <w:rPr/>
      </w:pPr>
      <w:bookmarkStart w:colFirst="0" w:colLast="0" w:name="_lgoegccz1kvp" w:id="8"/>
      <w:bookmarkEnd w:id="8"/>
      <w:r w:rsidDel="00000000" w:rsidR="00000000" w:rsidRPr="00000000">
        <w:rPr>
          <w:rtl w:val="0"/>
        </w:rPr>
        <w:t xml:space="preserve">Ask a question</w:t>
      </w:r>
    </w:p>
    <w:p w:rsidR="00000000" w:rsidDel="00000000" w:rsidP="00000000" w:rsidRDefault="00000000" w:rsidRPr="00000000" w14:paraId="00000029">
      <w:pPr>
        <w:rPr/>
      </w:pPr>
      <w:r w:rsidDel="00000000" w:rsidR="00000000" w:rsidRPr="00000000">
        <w:rPr>
          <w:rtl w:val="0"/>
        </w:rPr>
        <w:t xml:space="preserve">Many patrons seem to approach the library site in a similar fashion to visiting a physical branch:</w:t>
      </w:r>
      <w:r w:rsidDel="00000000" w:rsidR="00000000" w:rsidRPr="00000000">
        <w:rPr>
          <w:b w:val="1"/>
          <w:rtl w:val="0"/>
        </w:rPr>
        <w:t xml:space="preserve"> instead of searching for information themselves, they frequently reach out to ask questions by phone, online chat, or by submitting a question via the online help desk</w:t>
      </w:r>
      <w:r w:rsidDel="00000000" w:rsidR="00000000" w:rsidRPr="00000000">
        <w:rPr>
          <w:rtl w:val="0"/>
        </w:rPr>
        <w:t xml:space="preserve">. These requests vary greatly in nature and can include recommendation requests, research topics, making a reservation on their behalf, reviewing a resume, or inquiring about a specific service.</w:t>
      </w:r>
    </w:p>
    <w:p w:rsidR="00000000" w:rsidDel="00000000" w:rsidP="00000000" w:rsidRDefault="00000000" w:rsidRPr="00000000" w14:paraId="0000002A">
      <w:pPr>
        <w:pStyle w:val="Heading4"/>
        <w:rPr/>
      </w:pPr>
      <w:bookmarkStart w:colFirst="0" w:colLast="0" w:name="_31vquiajampl" w:id="9"/>
      <w:bookmarkEnd w:id="9"/>
      <w:r w:rsidDel="00000000" w:rsidR="00000000" w:rsidRPr="00000000">
        <w:rPr>
          <w:rtl w:val="0"/>
        </w:rPr>
        <w:t xml:space="preserve">Learn about free services</w:t>
      </w:r>
    </w:p>
    <w:p w:rsidR="00000000" w:rsidDel="00000000" w:rsidP="00000000" w:rsidRDefault="00000000" w:rsidRPr="00000000" w14:paraId="0000002B">
      <w:pPr>
        <w:rPr/>
      </w:pPr>
      <w:r w:rsidDel="00000000" w:rsidR="00000000" w:rsidRPr="00000000">
        <w:rPr>
          <w:rtl w:val="0"/>
        </w:rPr>
        <w:t xml:space="preserve">Public libraries remain highly relevant in a digital age by providing free services to the community, including reliable computer and internet access. </w:t>
      </w:r>
      <w:r w:rsidDel="00000000" w:rsidR="00000000" w:rsidRPr="00000000">
        <w:rPr>
          <w:b w:val="1"/>
          <w:rtl w:val="0"/>
        </w:rPr>
        <w:t xml:space="preserve">All three librarians regularly coach patrons how to find information on the website for popular services</w:t>
      </w:r>
      <w:r w:rsidDel="00000000" w:rsidR="00000000" w:rsidRPr="00000000">
        <w:rPr>
          <w:rtl w:val="0"/>
        </w:rPr>
        <w:t xml:space="preserve">, including:</w:t>
      </w:r>
    </w:p>
    <w:p w:rsidR="00000000" w:rsidDel="00000000" w:rsidP="00000000" w:rsidRDefault="00000000" w:rsidRPr="00000000" w14:paraId="0000002C">
      <w:pPr>
        <w:numPr>
          <w:ilvl w:val="0"/>
          <w:numId w:val="9"/>
        </w:numPr>
        <w:spacing w:after="0" w:afterAutospacing="0"/>
        <w:ind w:left="720" w:hanging="360"/>
      </w:pPr>
      <w:r w:rsidDel="00000000" w:rsidR="00000000" w:rsidRPr="00000000">
        <w:rPr>
          <w:rtl w:val="0"/>
        </w:rPr>
        <w:t xml:space="preserve">Study and meeting room reservations</w:t>
      </w:r>
    </w:p>
    <w:p w:rsidR="00000000" w:rsidDel="00000000" w:rsidP="00000000" w:rsidRDefault="00000000" w:rsidRPr="00000000" w14:paraId="0000002D">
      <w:pPr>
        <w:numPr>
          <w:ilvl w:val="0"/>
          <w:numId w:val="9"/>
        </w:numPr>
        <w:spacing w:after="0" w:afterAutospacing="0"/>
        <w:ind w:left="720" w:hanging="360"/>
      </w:pPr>
      <w:r w:rsidDel="00000000" w:rsidR="00000000" w:rsidRPr="00000000">
        <w:rPr>
          <w:rtl w:val="0"/>
        </w:rPr>
        <w:t xml:space="preserve">Printing, faxing, and scanning</w:t>
      </w:r>
    </w:p>
    <w:p w:rsidR="00000000" w:rsidDel="00000000" w:rsidP="00000000" w:rsidRDefault="00000000" w:rsidRPr="00000000" w14:paraId="0000002E">
      <w:pPr>
        <w:numPr>
          <w:ilvl w:val="0"/>
          <w:numId w:val="9"/>
        </w:numPr>
        <w:spacing w:after="0" w:afterAutospacing="0"/>
        <w:ind w:left="720" w:hanging="360"/>
      </w:pPr>
      <w:r w:rsidDel="00000000" w:rsidR="00000000" w:rsidRPr="00000000">
        <w:rPr>
          <w:rtl w:val="0"/>
        </w:rPr>
        <w:t xml:space="preserve">COVID-19 test kits</w:t>
      </w:r>
    </w:p>
    <w:p w:rsidR="00000000" w:rsidDel="00000000" w:rsidP="00000000" w:rsidRDefault="00000000" w:rsidRPr="00000000" w14:paraId="0000002F">
      <w:pPr>
        <w:numPr>
          <w:ilvl w:val="0"/>
          <w:numId w:val="9"/>
        </w:numPr>
        <w:spacing w:after="0" w:afterAutospacing="0"/>
        <w:ind w:left="720" w:hanging="360"/>
      </w:pPr>
      <w:r w:rsidDel="00000000" w:rsidR="00000000" w:rsidRPr="00000000">
        <w:rPr>
          <w:rtl w:val="0"/>
        </w:rPr>
        <w:t xml:space="preserve">Notary services</w:t>
      </w:r>
    </w:p>
    <w:p w:rsidR="00000000" w:rsidDel="00000000" w:rsidP="00000000" w:rsidRDefault="00000000" w:rsidRPr="00000000" w14:paraId="00000030">
      <w:pPr>
        <w:numPr>
          <w:ilvl w:val="0"/>
          <w:numId w:val="9"/>
        </w:numPr>
        <w:spacing w:after="0" w:afterAutospacing="0"/>
        <w:ind w:left="720" w:hanging="360"/>
      </w:pPr>
      <w:r w:rsidDel="00000000" w:rsidR="00000000" w:rsidRPr="00000000">
        <w:rPr>
          <w:rtl w:val="0"/>
        </w:rPr>
        <w:t xml:space="preserve">English speakers of other languages (ESOL) classes</w:t>
      </w:r>
    </w:p>
    <w:p w:rsidR="00000000" w:rsidDel="00000000" w:rsidP="00000000" w:rsidRDefault="00000000" w:rsidRPr="00000000" w14:paraId="00000031">
      <w:pPr>
        <w:numPr>
          <w:ilvl w:val="0"/>
          <w:numId w:val="9"/>
        </w:numPr>
        <w:spacing w:after="0" w:afterAutospacing="0"/>
        <w:ind w:left="720" w:hanging="360"/>
      </w:pPr>
      <w:r w:rsidDel="00000000" w:rsidR="00000000" w:rsidRPr="00000000">
        <w:rPr>
          <w:rtl w:val="0"/>
        </w:rPr>
        <w:t xml:space="preserve">Access to digital databases, like OverDrive (Libby)</w:t>
      </w:r>
    </w:p>
    <w:p w:rsidR="00000000" w:rsidDel="00000000" w:rsidP="00000000" w:rsidRDefault="00000000" w:rsidRPr="00000000" w14:paraId="00000032">
      <w:pPr>
        <w:numPr>
          <w:ilvl w:val="0"/>
          <w:numId w:val="9"/>
        </w:numPr>
        <w:ind w:left="720" w:hanging="360"/>
      </w:pPr>
      <w:r w:rsidDel="00000000" w:rsidR="00000000" w:rsidRPr="00000000">
        <w:rPr>
          <w:rtl w:val="0"/>
        </w:rPr>
        <w:t xml:space="preserve">Voter registration information</w:t>
      </w:r>
    </w:p>
    <w:p w:rsidR="00000000" w:rsidDel="00000000" w:rsidP="00000000" w:rsidRDefault="00000000" w:rsidRPr="00000000" w14:paraId="00000033">
      <w:pPr>
        <w:pStyle w:val="Heading4"/>
        <w:rPr/>
      </w:pPr>
      <w:bookmarkStart w:colFirst="0" w:colLast="0" w:name="_mxzr187s6usb" w:id="10"/>
      <w:bookmarkEnd w:id="10"/>
      <w:r w:rsidDel="00000000" w:rsidR="00000000" w:rsidRPr="00000000">
        <w:rPr>
          <w:rtl w:val="0"/>
        </w:rPr>
        <w:t xml:space="preserve">Browse the catalog &amp; reserve items</w:t>
      </w:r>
    </w:p>
    <w:p w:rsidR="00000000" w:rsidDel="00000000" w:rsidP="00000000" w:rsidRDefault="00000000" w:rsidRPr="00000000" w14:paraId="00000034">
      <w:pPr>
        <w:rPr/>
      </w:pPr>
      <w:r w:rsidDel="00000000" w:rsidR="00000000" w:rsidRPr="00000000">
        <w:rPr>
          <w:rtl w:val="0"/>
        </w:rPr>
        <w:t xml:space="preserve">One of the library’s essential functions, </w:t>
      </w:r>
      <w:r w:rsidDel="00000000" w:rsidR="00000000" w:rsidRPr="00000000">
        <w:rPr>
          <w:b w:val="1"/>
          <w:rtl w:val="0"/>
        </w:rPr>
        <w:t xml:space="preserve">patrons still make frequent use of the online catalog</w:t>
      </w:r>
      <w:r w:rsidDel="00000000" w:rsidR="00000000" w:rsidRPr="00000000">
        <w:rPr>
          <w:rtl w:val="0"/>
        </w:rPr>
        <w:t xml:space="preserve"> for materials in a variety of formats, including physical books, audio/e-books, and physical media (CDs/DVDs).</w:t>
      </w:r>
    </w:p>
    <w:p w:rsidR="00000000" w:rsidDel="00000000" w:rsidP="00000000" w:rsidRDefault="00000000" w:rsidRPr="00000000" w14:paraId="00000035">
      <w:pPr>
        <w:pStyle w:val="Heading2"/>
        <w:spacing w:after="120" w:before="480" w:lineRule="auto"/>
        <w:rPr/>
      </w:pPr>
      <w:bookmarkStart w:colFirst="0" w:colLast="0" w:name="_wo3xba4jpp4u" w:id="11"/>
      <w:bookmarkEnd w:id="11"/>
      <w:r w:rsidDel="00000000" w:rsidR="00000000" w:rsidRPr="00000000">
        <w:rPr>
          <w:rtl w:val="0"/>
        </w:rPr>
        <w:t xml:space="preserve">3.  Personas &amp; Tasks</w:t>
      </w:r>
    </w:p>
    <w:p w:rsidR="00000000" w:rsidDel="00000000" w:rsidP="00000000" w:rsidRDefault="00000000" w:rsidRPr="00000000" w14:paraId="00000036">
      <w:pPr>
        <w:rPr/>
        <w:sectPr>
          <w:headerReference r:id="rId6" w:type="default"/>
          <w:headerReference r:id="rId7" w:type="first"/>
          <w:pgSz w:h="15840" w:w="12240" w:orient="portrait"/>
          <w:pgMar w:bottom="1440" w:top="1440" w:left="1440" w:right="1440" w:header="720" w:footer="720"/>
          <w:pgNumType w:start="1"/>
          <w:titlePg w:val="1"/>
        </w:sectPr>
      </w:pPr>
      <w:r w:rsidDel="00000000" w:rsidR="00000000" w:rsidRPr="00000000">
        <w:rPr>
          <w:rtl w:val="0"/>
        </w:rPr>
        <w:t xml:space="preserve">Most adults visiting Worthington Libraries have similar needs and can be broadly summarized in one primary persona,</w:t>
      </w:r>
      <w:r w:rsidDel="00000000" w:rsidR="00000000" w:rsidRPr="00000000">
        <w:rPr>
          <w:b w:val="1"/>
          <w:rtl w:val="0"/>
        </w:rPr>
        <w:t xml:space="preserve"> Priscila the Patron</w:t>
      </w:r>
      <w:r w:rsidDel="00000000" w:rsidR="00000000" w:rsidRPr="00000000">
        <w:rPr>
          <w:rtl w:val="0"/>
        </w:rPr>
        <w:t xml:space="preserve">. Priscila’s goals are not mutually exclusive, and can apply to either secondary persona, </w:t>
      </w:r>
      <w:r w:rsidDel="00000000" w:rsidR="00000000" w:rsidRPr="00000000">
        <w:rPr>
          <w:b w:val="1"/>
          <w:rtl w:val="0"/>
        </w:rPr>
        <w:t xml:space="preserve">Malika the Mom</w:t>
      </w:r>
      <w:r w:rsidDel="00000000" w:rsidR="00000000" w:rsidRPr="00000000">
        <w:rPr>
          <w:rtl w:val="0"/>
        </w:rPr>
        <w:t xml:space="preserve"> or </w:t>
      </w:r>
      <w:r w:rsidDel="00000000" w:rsidR="00000000" w:rsidRPr="00000000">
        <w:rPr>
          <w:b w:val="1"/>
          <w:rtl w:val="0"/>
        </w:rPr>
        <w:t xml:space="preserve">Ignacio the Immigrant</w:t>
      </w:r>
      <w:r w:rsidDel="00000000" w:rsidR="00000000" w:rsidRPr="00000000">
        <w:rPr>
          <w:rtl w:val="0"/>
        </w:rPr>
        <w:t xml:space="preserve">. </w:t>
      </w:r>
    </w:p>
    <w:p w:rsidR="00000000" w:rsidDel="00000000" w:rsidP="00000000" w:rsidRDefault="00000000" w:rsidRPr="00000000" w14:paraId="00000037">
      <w:pPr>
        <w:pStyle w:val="Heading3"/>
        <w:rPr/>
      </w:pPr>
      <w:bookmarkStart w:colFirst="0" w:colLast="0" w:name="_zge7o9jtqhnc" w:id="12"/>
      <w:bookmarkEnd w:id="12"/>
      <w:r w:rsidDel="00000000" w:rsidR="00000000" w:rsidRPr="00000000">
        <w:rPr>
          <w:rtl w:val="0"/>
        </w:rPr>
        <w:t xml:space="preserve">Primary: Priscila the Patron</w:t>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-38099</wp:posOffset>
                </wp:positionH>
                <wp:positionV relativeFrom="paragraph">
                  <wp:posOffset>419100</wp:posOffset>
                </wp:positionV>
                <wp:extent cx="3028950" cy="3276413"/>
                <wp:effectExtent b="0" l="0" r="0" t="0"/>
                <wp:wrapSquare wrapText="bothSides" distB="114300" distT="114300" distL="114300" distR="114300"/>
                <wp:docPr id="1" name=""/>
                <a:graphic>
                  <a:graphicData uri="http://schemas.microsoft.com/office/word/2010/wordprocessingGroup">
                    <wpg:wgp>
                      <wpg:cNvGrpSpPr/>
                      <wpg:grpSpPr>
                        <a:xfrm>
                          <a:off x="0" y="0"/>
                          <a:ext cx="3028950" cy="3276413"/>
                          <a:chOff x="0" y="0"/>
                          <a:chExt cx="3022675" cy="3265175"/>
                        </a:xfrm>
                      </wpg:grpSpPr>
                      <wps:wsp>
                        <wps:cNvSpPr txBox="1"/>
                        <wps:cNvPr id="2" name="Shape 2"/>
                        <wps:spPr>
                          <a:xfrm>
                            <a:off x="-71575" y="2957375"/>
                            <a:ext cx="1452000" cy="307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Open Sans Light" w:cs="Open Sans Light" w:eastAsia="Open Sans Light" w:hAnsi="Open Sans Light"/>
                                  <w:b w:val="0"/>
                                  <w:i w:val="1"/>
                                  <w:smallCaps w:val="0"/>
                                  <w:strike w:val="0"/>
                                  <w:color w:val="000000"/>
                                  <w:sz w:val="16"/>
                                  <w:vertAlign w:val="baseline"/>
                                </w:rPr>
                                <w:t xml:space="preserve">p</w:t>
                              </w:r>
                              <w:r w:rsidDel="00000000" w:rsidR="00000000" w:rsidRPr="00000000">
                                <w:rPr>
                                  <w:rFonts w:ascii="Open Sans Light" w:cs="Open Sans Light" w:eastAsia="Open Sans Light" w:hAnsi="Open Sans Light"/>
                                  <w:b w:val="0"/>
                                  <w:i w:val="1"/>
                                  <w:smallCaps w:val="0"/>
                                  <w:strike w:val="0"/>
                                  <w:color w:val="000000"/>
                                  <w:sz w:val="16"/>
                                  <w:vertAlign w:val="baseline"/>
                                </w:rPr>
                                <w:t xml:space="preserve">hoto generated using AI</w:t>
                              </w:r>
                            </w:p>
                          </w:txbxContent>
                        </wps:txbx>
                        <wps:bodyPr anchorCtr="0" anchor="t" bIns="91425" lIns="91425" spcFirstLastPara="1" rIns="91425" wrap="square" tIns="91425">
                          <a:spAutoFit/>
                        </wps:bodyPr>
                      </wps:wsp>
                      <pic:pic>
                        <pic:nvPicPr>
                          <pic:cNvPr id="3" name="Shape 3"/>
                          <pic:cNvPicPr preferRelativeResize="0"/>
                        </pic:nvPicPr>
                        <pic:blipFill>
                          <a:blip r:embed="rId8">
                            <a:alphaModFix/>
                          </a:blip>
                          <a:stretch>
                            <a:fillRect/>
                          </a:stretch>
                        </pic:blipFill>
                        <pic:spPr>
                          <a:xfrm>
                            <a:off x="0" y="0"/>
                            <a:ext cx="3022674" cy="3022674"/>
                          </a:xfrm>
                          <a:prstGeom prst="rect">
                            <a:avLst/>
                          </a:prstGeom>
                          <a:noFill/>
                          <a:ln>
                            <a:noFill/>
                          </a:ln>
                        </pic:spPr>
                      </pic:pic>
                    </wpg:wgp>
                  </a:graphicData>
                </a:graphic>
              </wp:anchor>
            </w:drawing>
          </mc:Choice>
          <mc:Fallback>
            <w:drawing>
              <wp:anchor allowOverlap="1" behindDoc="0" distB="114300" distT="114300" distL="114300" distR="114300" hidden="0" layoutInCell="1" locked="0" relativeHeight="0" simplePos="0">
                <wp:simplePos x="0" y="0"/>
                <wp:positionH relativeFrom="column">
                  <wp:posOffset>-38099</wp:posOffset>
                </wp:positionH>
                <wp:positionV relativeFrom="paragraph">
                  <wp:posOffset>419100</wp:posOffset>
                </wp:positionV>
                <wp:extent cx="3028950" cy="3276413"/>
                <wp:effectExtent b="0" l="0" r="0" t="0"/>
                <wp:wrapSquare wrapText="bothSides" distB="114300" distT="114300" distL="114300" distR="114300"/>
                <wp:docPr id="1" name="image1.png"/>
                <a:graphic>
                  <a:graphicData uri="http://schemas.openxmlformats.org/drawingml/2006/picture">
                    <pic:pic>
                      <pic:nvPicPr>
                        <pic:cNvPr id="0" name="image1.png"/>
                        <pic:cNvPicPr preferRelativeResize="0"/>
                      </pic:nvPicPr>
                      <pic:blipFill>
                        <a:blip r:embed="rId9"/>
                        <a:srcRect/>
                        <a:stretch>
                          <a:fillRect/>
                        </a:stretch>
                      </pic:blipFill>
                      <pic:spPr>
                        <a:xfrm>
                          <a:off x="0" y="0"/>
                          <a:ext cx="3028950" cy="3276413"/>
                        </a:xfrm>
                        <a:prstGeom prst="rect"/>
                        <a:ln/>
                      </pic:spPr>
                    </pic:pic>
                  </a:graphicData>
                </a:graphic>
              </wp:anchor>
            </w:drawing>
          </mc:Fallback>
        </mc:AlternateContent>
      </w:r>
    </w:p>
    <w:p w:rsidR="00000000" w:rsidDel="00000000" w:rsidP="00000000" w:rsidRDefault="00000000" w:rsidRPr="00000000" w14:paraId="00000038">
      <w:pPr>
        <w:rPr/>
      </w:pPr>
      <w:r w:rsidDel="00000000" w:rsidR="00000000" w:rsidRPr="00000000">
        <w:rPr>
          <w:b w:val="1"/>
          <w:rtl w:val="0"/>
        </w:rPr>
        <w:t xml:space="preserve">Name</w:t>
      </w:r>
      <w:r w:rsidDel="00000000" w:rsidR="00000000" w:rsidRPr="00000000">
        <w:rPr>
          <w:rtl w:val="0"/>
        </w:rPr>
        <w:t xml:space="preserve">: Priscila Roman</w:t>
      </w:r>
    </w:p>
    <w:p w:rsidR="00000000" w:rsidDel="00000000" w:rsidP="00000000" w:rsidRDefault="00000000" w:rsidRPr="00000000" w14:paraId="00000039">
      <w:pPr>
        <w:rPr/>
      </w:pPr>
      <w:r w:rsidDel="00000000" w:rsidR="00000000" w:rsidRPr="00000000">
        <w:rPr>
          <w:b w:val="1"/>
          <w:rtl w:val="0"/>
        </w:rPr>
        <w:t xml:space="preserve">Age</w:t>
      </w:r>
      <w:r w:rsidDel="00000000" w:rsidR="00000000" w:rsidRPr="00000000">
        <w:rPr>
          <w:rtl w:val="0"/>
        </w:rPr>
        <w:t xml:space="preserve">: 31</w:t>
      </w:r>
    </w:p>
    <w:p w:rsidR="00000000" w:rsidDel="00000000" w:rsidP="00000000" w:rsidRDefault="00000000" w:rsidRPr="00000000" w14:paraId="0000003A">
      <w:pPr>
        <w:rPr/>
      </w:pPr>
      <w:r w:rsidDel="00000000" w:rsidR="00000000" w:rsidRPr="00000000">
        <w:rPr>
          <w:b w:val="1"/>
          <w:rtl w:val="0"/>
        </w:rPr>
        <w:t xml:space="preserve">Occupation</w:t>
      </w:r>
      <w:r w:rsidDel="00000000" w:rsidR="00000000" w:rsidRPr="00000000">
        <w:rPr>
          <w:rtl w:val="0"/>
        </w:rPr>
        <w:t xml:space="preserve">: Home health aide and nursing student</w:t>
      </w:r>
    </w:p>
    <w:p w:rsidR="00000000" w:rsidDel="00000000" w:rsidP="00000000" w:rsidRDefault="00000000" w:rsidRPr="00000000" w14:paraId="0000003B">
      <w:pPr>
        <w:rPr/>
      </w:pPr>
      <w:r w:rsidDel="00000000" w:rsidR="00000000" w:rsidRPr="00000000">
        <w:rPr>
          <w:b w:val="1"/>
          <w:rtl w:val="0"/>
        </w:rPr>
        <w:t xml:space="preserve">Narrative</w:t>
      </w:r>
      <w:r w:rsidDel="00000000" w:rsidR="00000000" w:rsidRPr="00000000">
        <w:rPr>
          <w:rtl w:val="0"/>
        </w:rPr>
        <w:t xml:space="preserve">: Priscila is a regular at the Worthington Park branch close to her apartment, but especially this past year as she’s gone back to school part time to get her nursing license. She often goes to the library for a quiet place to study and get online since her connection is spotty at best at home. Sometimes, she invites her study group to the library so they can get work done together and trade notes. When she’s not busy with work and school, she loves reading mystery audiobooks from her phone, getting engrossed in the story.</w:t>
      </w:r>
    </w:p>
    <w:p w:rsidR="00000000" w:rsidDel="00000000" w:rsidP="00000000" w:rsidRDefault="00000000" w:rsidRPr="00000000" w14:paraId="0000003C">
      <w:pPr>
        <w:rPr/>
      </w:pPr>
      <w:r w:rsidDel="00000000" w:rsidR="00000000" w:rsidRPr="00000000">
        <w:rPr>
          <w:b w:val="1"/>
          <w:rtl w:val="0"/>
        </w:rPr>
        <w:t xml:space="preserve">Goals</w:t>
      </w:r>
      <w:r w:rsidDel="00000000" w:rsidR="00000000" w:rsidRPr="00000000">
        <w:rPr>
          <w:rtl w:val="0"/>
        </w:rPr>
        <w:t xml:space="preserve">: </w:t>
      </w:r>
    </w:p>
    <w:p w:rsidR="00000000" w:rsidDel="00000000" w:rsidP="00000000" w:rsidRDefault="00000000" w:rsidRPr="00000000" w14:paraId="0000003D">
      <w:pPr>
        <w:numPr>
          <w:ilvl w:val="0"/>
          <w:numId w:val="2"/>
        </w:numPr>
        <w:spacing w:after="0" w:afterAutospacing="0"/>
        <w:ind w:left="720" w:hanging="360"/>
      </w:pPr>
      <w:r w:rsidDel="00000000" w:rsidR="00000000" w:rsidRPr="00000000">
        <w:rPr>
          <w:b w:val="1"/>
          <w:rtl w:val="0"/>
        </w:rPr>
        <w:t xml:space="preserve">Reserve study rooms</w:t>
      </w:r>
      <w:r w:rsidDel="00000000" w:rsidR="00000000" w:rsidRPr="00000000">
        <w:rPr>
          <w:rtl w:val="0"/>
        </w:rPr>
        <w:t xml:space="preserve"> for her to spread out her materials or work aloud with a group</w:t>
      </w:r>
    </w:p>
    <w:p w:rsidR="00000000" w:rsidDel="00000000" w:rsidP="00000000" w:rsidRDefault="00000000" w:rsidRPr="00000000" w14:paraId="0000003E">
      <w:pPr>
        <w:numPr>
          <w:ilvl w:val="0"/>
          <w:numId w:val="2"/>
        </w:numPr>
        <w:spacing w:after="0" w:afterAutospacing="0"/>
        <w:ind w:left="720" w:hanging="360"/>
      </w:pPr>
      <w:r w:rsidDel="00000000" w:rsidR="00000000" w:rsidRPr="00000000">
        <w:rPr>
          <w:b w:val="1"/>
          <w:rtl w:val="0"/>
        </w:rPr>
        <w:t xml:space="preserve">Find and use textbooks</w:t>
      </w:r>
      <w:r w:rsidDel="00000000" w:rsidR="00000000" w:rsidRPr="00000000">
        <w:rPr>
          <w:rtl w:val="0"/>
        </w:rPr>
        <w:t xml:space="preserve"> for her classes to avoid the expense of buying them</w:t>
      </w:r>
    </w:p>
    <w:p w:rsidR="00000000" w:rsidDel="00000000" w:rsidP="00000000" w:rsidRDefault="00000000" w:rsidRPr="00000000" w14:paraId="0000003F">
      <w:pPr>
        <w:numPr>
          <w:ilvl w:val="0"/>
          <w:numId w:val="2"/>
        </w:numPr>
        <w:spacing w:after="0" w:afterAutospacing="0"/>
        <w:ind w:left="720" w:hanging="360"/>
      </w:pPr>
      <w:r w:rsidDel="00000000" w:rsidR="00000000" w:rsidRPr="00000000">
        <w:rPr>
          <w:b w:val="1"/>
          <w:rtl w:val="0"/>
        </w:rPr>
        <w:t xml:space="preserve">Scan textbook pages</w:t>
      </w:r>
      <w:r w:rsidDel="00000000" w:rsidR="00000000" w:rsidRPr="00000000">
        <w:rPr>
          <w:rtl w:val="0"/>
        </w:rPr>
        <w:t xml:space="preserve"> to read the next chapter at home</w:t>
      </w:r>
    </w:p>
    <w:p w:rsidR="00000000" w:rsidDel="00000000" w:rsidP="00000000" w:rsidRDefault="00000000" w:rsidRPr="00000000" w14:paraId="00000040">
      <w:pPr>
        <w:numPr>
          <w:ilvl w:val="0"/>
          <w:numId w:val="2"/>
        </w:numPr>
        <w:spacing w:after="0" w:afterAutospacing="0"/>
        <w:ind w:left="720" w:hanging="360"/>
      </w:pPr>
      <w:r w:rsidDel="00000000" w:rsidR="00000000" w:rsidRPr="00000000">
        <w:rPr>
          <w:b w:val="1"/>
          <w:rtl w:val="0"/>
        </w:rPr>
        <w:t xml:space="preserve">Print</w:t>
      </w:r>
      <w:r w:rsidDel="00000000" w:rsidR="00000000" w:rsidRPr="00000000">
        <w:rPr>
          <w:rtl w:val="0"/>
        </w:rPr>
        <w:t xml:space="preserve"> </w:t>
      </w:r>
      <w:r w:rsidDel="00000000" w:rsidR="00000000" w:rsidRPr="00000000">
        <w:rPr>
          <w:b w:val="1"/>
          <w:rtl w:val="0"/>
        </w:rPr>
        <w:t xml:space="preserve">her papers and reports</w:t>
      </w:r>
      <w:r w:rsidDel="00000000" w:rsidR="00000000" w:rsidRPr="00000000">
        <w:rPr>
          <w:rtl w:val="0"/>
        </w:rPr>
        <w:t xml:space="preserve"> to turn in</w:t>
      </w:r>
    </w:p>
    <w:p w:rsidR="00000000" w:rsidDel="00000000" w:rsidP="00000000" w:rsidRDefault="00000000" w:rsidRPr="00000000" w14:paraId="00000041">
      <w:pPr>
        <w:numPr>
          <w:ilvl w:val="0"/>
          <w:numId w:val="2"/>
        </w:numPr>
        <w:spacing w:after="0" w:afterAutospacing="0"/>
        <w:ind w:left="720" w:hanging="360"/>
      </w:pPr>
      <w:r w:rsidDel="00000000" w:rsidR="00000000" w:rsidRPr="00000000">
        <w:rPr>
          <w:b w:val="1"/>
          <w:rtl w:val="0"/>
        </w:rPr>
        <w:t xml:space="preserve">Check COVID-19 test kit availability</w:t>
      </w:r>
      <w:r w:rsidDel="00000000" w:rsidR="00000000" w:rsidRPr="00000000">
        <w:rPr>
          <w:rtl w:val="0"/>
        </w:rPr>
        <w:t xml:space="preserve"> to make sure she doesn’t spread infection to her elderly patients at work</w:t>
      </w:r>
    </w:p>
    <w:p w:rsidR="00000000" w:rsidDel="00000000" w:rsidP="00000000" w:rsidRDefault="00000000" w:rsidRPr="00000000" w14:paraId="00000042">
      <w:pPr>
        <w:numPr>
          <w:ilvl w:val="0"/>
          <w:numId w:val="2"/>
        </w:numPr>
        <w:spacing w:after="0" w:afterAutospacing="0"/>
        <w:ind w:left="720" w:hanging="360"/>
      </w:pPr>
      <w:r w:rsidDel="00000000" w:rsidR="00000000" w:rsidRPr="00000000">
        <w:rPr>
          <w:b w:val="1"/>
          <w:rtl w:val="0"/>
        </w:rPr>
        <w:t xml:space="preserve">Ask a librarian for resume review</w:t>
      </w:r>
      <w:r w:rsidDel="00000000" w:rsidR="00000000" w:rsidRPr="00000000">
        <w:rPr>
          <w:rtl w:val="0"/>
        </w:rPr>
        <w:t xml:space="preserve"> as she applies for new jobs in nursing</w:t>
      </w:r>
    </w:p>
    <w:p w:rsidR="00000000" w:rsidDel="00000000" w:rsidP="00000000" w:rsidRDefault="00000000" w:rsidRPr="00000000" w14:paraId="00000043">
      <w:pPr>
        <w:numPr>
          <w:ilvl w:val="0"/>
          <w:numId w:val="2"/>
        </w:numPr>
        <w:spacing w:after="0" w:afterAutospacing="0"/>
        <w:ind w:left="720" w:hanging="360"/>
      </w:pPr>
      <w:r w:rsidDel="00000000" w:rsidR="00000000" w:rsidRPr="00000000">
        <w:rPr>
          <w:b w:val="1"/>
          <w:rtl w:val="0"/>
        </w:rPr>
        <w:t xml:space="preserve">Access digital databases</w:t>
      </w:r>
      <w:r w:rsidDel="00000000" w:rsidR="00000000" w:rsidRPr="00000000">
        <w:rPr>
          <w:rtl w:val="0"/>
        </w:rPr>
        <w:t xml:space="preserve"> to listen to audiobooks</w:t>
      </w:r>
    </w:p>
    <w:p w:rsidR="00000000" w:rsidDel="00000000" w:rsidP="00000000" w:rsidRDefault="00000000" w:rsidRPr="00000000" w14:paraId="00000044">
      <w:pPr>
        <w:numPr>
          <w:ilvl w:val="0"/>
          <w:numId w:val="2"/>
        </w:numPr>
        <w:spacing w:after="0" w:afterAutospacing="0"/>
        <w:ind w:left="720" w:hanging="360"/>
      </w:pPr>
      <w:r w:rsidDel="00000000" w:rsidR="00000000" w:rsidRPr="00000000">
        <w:rPr>
          <w:b w:val="1"/>
          <w:rtl w:val="0"/>
        </w:rPr>
        <w:t xml:space="preserve">Ask a librarian for book recommendations</w:t>
      </w:r>
      <w:r w:rsidDel="00000000" w:rsidR="00000000" w:rsidRPr="00000000">
        <w:rPr>
          <w:rtl w:val="0"/>
        </w:rPr>
        <w:t xml:space="preserve"> to find her next mysterious read</w:t>
      </w:r>
    </w:p>
    <w:p w:rsidR="00000000" w:rsidDel="00000000" w:rsidP="00000000" w:rsidRDefault="00000000" w:rsidRPr="00000000" w14:paraId="00000045">
      <w:pPr>
        <w:numPr>
          <w:ilvl w:val="0"/>
          <w:numId w:val="2"/>
        </w:numPr>
        <w:ind w:left="720" w:hanging="360"/>
      </w:pPr>
      <w:r w:rsidDel="00000000" w:rsidR="00000000" w:rsidRPr="00000000">
        <w:rPr>
          <w:b w:val="1"/>
          <w:rtl w:val="0"/>
        </w:rPr>
        <w:t xml:space="preserve">Check her voter registration</w:t>
      </w:r>
      <w:r w:rsidDel="00000000" w:rsidR="00000000" w:rsidRPr="00000000">
        <w:rPr>
          <w:rtl w:val="0"/>
        </w:rPr>
        <w:t xml:space="preserve"> to stay civically involved</w:t>
      </w:r>
    </w:p>
    <w:p w:rsidR="00000000" w:rsidDel="00000000" w:rsidP="00000000" w:rsidRDefault="00000000" w:rsidRPr="00000000" w14:paraId="00000046">
      <w:pPr>
        <w:rPr/>
        <w:sectPr>
          <w:type w:val="nextPage"/>
          <w:pgSz w:h="15840" w:w="12240" w:orient="portrait"/>
          <w:pgMar w:bottom="1440" w:top="1440" w:left="1440" w:right="1440" w:header="720" w:footer="720"/>
        </w:sectPr>
      </w:pPr>
      <w:r w:rsidDel="00000000" w:rsidR="00000000" w:rsidRPr="00000000">
        <w:rPr>
          <w:rtl w:val="0"/>
        </w:rPr>
      </w:r>
    </w:p>
    <w:p w:rsidR="00000000" w:rsidDel="00000000" w:rsidP="00000000" w:rsidRDefault="00000000" w:rsidRPr="00000000" w14:paraId="00000047">
      <w:pPr>
        <w:rPr/>
      </w:pPr>
      <w:r w:rsidDel="00000000" w:rsidR="00000000" w:rsidRPr="00000000">
        <w:rPr>
          <w:rtl w:val="0"/>
        </w:rPr>
      </w:r>
    </w:p>
    <w:p w:rsidR="00000000" w:rsidDel="00000000" w:rsidP="00000000" w:rsidRDefault="00000000" w:rsidRPr="00000000" w14:paraId="00000048">
      <w:pPr>
        <w:pStyle w:val="Heading3"/>
        <w:rPr/>
      </w:pPr>
      <w:bookmarkStart w:colFirst="0" w:colLast="0" w:name="_1i4i6lg0t0e2" w:id="13"/>
      <w:bookmarkEnd w:id="13"/>
      <w:r w:rsidDel="00000000" w:rsidR="00000000" w:rsidRPr="00000000">
        <w:rPr>
          <w:rtl w:val="0"/>
        </w:rPr>
        <w:t xml:space="preserve">Secondary: Malika the Mom</w:t>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1</wp:posOffset>
                </wp:positionH>
                <wp:positionV relativeFrom="paragraph">
                  <wp:posOffset>342900</wp:posOffset>
                </wp:positionV>
                <wp:extent cx="2952750" cy="3233074"/>
                <wp:effectExtent b="0" l="0" r="0" t="0"/>
                <wp:wrapSquare wrapText="bothSides" distB="114300" distT="114300" distL="114300" distR="114300"/>
                <wp:docPr id="2" name=""/>
                <a:graphic>
                  <a:graphicData uri="http://schemas.microsoft.com/office/word/2010/wordprocessingGroup">
                    <wpg:wgp>
                      <wpg:cNvGrpSpPr/>
                      <wpg:grpSpPr>
                        <a:xfrm>
                          <a:off x="0" y="0"/>
                          <a:ext cx="2952750" cy="3233074"/>
                          <a:chOff x="0" y="0"/>
                          <a:chExt cx="3022675" cy="3265175"/>
                        </a:xfrm>
                      </wpg:grpSpPr>
                      <wps:wsp>
                        <wps:cNvSpPr txBox="1"/>
                        <wps:cNvPr id="2" name="Shape 2"/>
                        <wps:spPr>
                          <a:xfrm>
                            <a:off x="-71575" y="2957375"/>
                            <a:ext cx="1452000" cy="307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Open Sans Light" w:cs="Open Sans Light" w:eastAsia="Open Sans Light" w:hAnsi="Open Sans Light"/>
                                  <w:b w:val="0"/>
                                  <w:i w:val="1"/>
                                  <w:smallCaps w:val="0"/>
                                  <w:strike w:val="0"/>
                                  <w:color w:val="000000"/>
                                  <w:sz w:val="16"/>
                                  <w:vertAlign w:val="baseline"/>
                                </w:rPr>
                                <w:t xml:space="preserve">p</w:t>
                              </w:r>
                              <w:r w:rsidDel="00000000" w:rsidR="00000000" w:rsidRPr="00000000">
                                <w:rPr>
                                  <w:rFonts w:ascii="Open Sans Light" w:cs="Open Sans Light" w:eastAsia="Open Sans Light" w:hAnsi="Open Sans Light"/>
                                  <w:b w:val="0"/>
                                  <w:i w:val="1"/>
                                  <w:smallCaps w:val="0"/>
                                  <w:strike w:val="0"/>
                                  <w:color w:val="000000"/>
                                  <w:sz w:val="16"/>
                                  <w:vertAlign w:val="baseline"/>
                                </w:rPr>
                                <w:t xml:space="preserve">hoto generated using AI</w:t>
                              </w:r>
                            </w:p>
                          </w:txbxContent>
                        </wps:txbx>
                        <wps:bodyPr anchorCtr="0" anchor="t" bIns="91425" lIns="91425" spcFirstLastPara="1" rIns="91425" wrap="square" tIns="91425">
                          <a:spAutoFit/>
                        </wps:bodyPr>
                      </wps:wsp>
                      <pic:pic>
                        <pic:nvPicPr>
                          <pic:cNvPr id="4" name="Shape 4"/>
                          <pic:cNvPicPr preferRelativeResize="0"/>
                        </pic:nvPicPr>
                        <pic:blipFill>
                          <a:blip r:embed="rId10">
                            <a:alphaModFix/>
                          </a:blip>
                          <a:stretch>
                            <a:fillRect/>
                          </a:stretch>
                        </pic:blipFill>
                        <pic:spPr>
                          <a:xfrm>
                            <a:off x="0" y="0"/>
                            <a:ext cx="3022674" cy="3022674"/>
                          </a:xfrm>
                          <a:prstGeom prst="rect">
                            <a:avLst/>
                          </a:prstGeom>
                          <a:noFill/>
                          <a:ln>
                            <a:noFill/>
                          </a:ln>
                        </pic:spPr>
                      </pic:pic>
                    </wpg:wgp>
                  </a:graphicData>
                </a:graphic>
              </wp:anchor>
            </w:drawing>
          </mc:Choice>
          <mc:Fallback>
            <w:drawing>
              <wp:anchor allowOverlap="1" behindDoc="0" distB="114300" distT="114300" distL="114300" distR="114300" hidden="0" layoutInCell="1" locked="0" relativeHeight="0" simplePos="0">
                <wp:simplePos x="0" y="0"/>
                <wp:positionH relativeFrom="column">
                  <wp:posOffset>1</wp:posOffset>
                </wp:positionH>
                <wp:positionV relativeFrom="paragraph">
                  <wp:posOffset>342900</wp:posOffset>
                </wp:positionV>
                <wp:extent cx="2952750" cy="3233074"/>
                <wp:effectExtent b="0" l="0" r="0" t="0"/>
                <wp:wrapSquare wrapText="bothSides" distB="114300" distT="114300" distL="114300" distR="114300"/>
                <wp:docPr id="2" name="image2.png"/>
                <a:graphic>
                  <a:graphicData uri="http://schemas.openxmlformats.org/drawingml/2006/picture">
                    <pic:pic>
                      <pic:nvPicPr>
                        <pic:cNvPr id="0" name="image2.png"/>
                        <pic:cNvPicPr preferRelativeResize="0"/>
                      </pic:nvPicPr>
                      <pic:blipFill>
                        <a:blip r:embed="rId11"/>
                        <a:srcRect/>
                        <a:stretch>
                          <a:fillRect/>
                        </a:stretch>
                      </pic:blipFill>
                      <pic:spPr>
                        <a:xfrm>
                          <a:off x="0" y="0"/>
                          <a:ext cx="2952750" cy="3233074"/>
                        </a:xfrm>
                        <a:prstGeom prst="rect"/>
                        <a:ln/>
                      </pic:spPr>
                    </pic:pic>
                  </a:graphicData>
                </a:graphic>
              </wp:anchor>
            </w:drawing>
          </mc:Fallback>
        </mc:AlternateContent>
      </w:r>
    </w:p>
    <w:p w:rsidR="00000000" w:rsidDel="00000000" w:rsidP="00000000" w:rsidRDefault="00000000" w:rsidRPr="00000000" w14:paraId="00000049">
      <w:pPr>
        <w:rPr/>
      </w:pPr>
      <w:r w:rsidDel="00000000" w:rsidR="00000000" w:rsidRPr="00000000">
        <w:rPr>
          <w:b w:val="1"/>
          <w:rtl w:val="0"/>
        </w:rPr>
        <w:t xml:space="preserve">Name</w:t>
      </w:r>
      <w:r w:rsidDel="00000000" w:rsidR="00000000" w:rsidRPr="00000000">
        <w:rPr>
          <w:rtl w:val="0"/>
        </w:rPr>
        <w:t xml:space="preserve">: Malika Campbell</w:t>
      </w:r>
    </w:p>
    <w:p w:rsidR="00000000" w:rsidDel="00000000" w:rsidP="00000000" w:rsidRDefault="00000000" w:rsidRPr="00000000" w14:paraId="0000004A">
      <w:pPr>
        <w:rPr/>
      </w:pPr>
      <w:r w:rsidDel="00000000" w:rsidR="00000000" w:rsidRPr="00000000">
        <w:rPr>
          <w:b w:val="1"/>
          <w:rtl w:val="0"/>
        </w:rPr>
        <w:t xml:space="preserve">Age</w:t>
      </w:r>
      <w:r w:rsidDel="00000000" w:rsidR="00000000" w:rsidRPr="00000000">
        <w:rPr>
          <w:rtl w:val="0"/>
        </w:rPr>
        <w:t xml:space="preserve">: 44</w:t>
      </w:r>
    </w:p>
    <w:p w:rsidR="00000000" w:rsidDel="00000000" w:rsidP="00000000" w:rsidRDefault="00000000" w:rsidRPr="00000000" w14:paraId="0000004B">
      <w:pPr>
        <w:rPr/>
      </w:pPr>
      <w:r w:rsidDel="00000000" w:rsidR="00000000" w:rsidRPr="00000000">
        <w:rPr>
          <w:b w:val="1"/>
          <w:rtl w:val="0"/>
        </w:rPr>
        <w:t xml:space="preserve">Occupation</w:t>
      </w:r>
      <w:r w:rsidDel="00000000" w:rsidR="00000000" w:rsidRPr="00000000">
        <w:rPr>
          <w:rtl w:val="0"/>
        </w:rPr>
        <w:t xml:space="preserve">: Stay-at-home mom</w:t>
      </w:r>
    </w:p>
    <w:p w:rsidR="00000000" w:rsidDel="00000000" w:rsidP="00000000" w:rsidRDefault="00000000" w:rsidRPr="00000000" w14:paraId="0000004C">
      <w:pPr>
        <w:rPr/>
      </w:pPr>
      <w:r w:rsidDel="00000000" w:rsidR="00000000" w:rsidRPr="00000000">
        <w:rPr>
          <w:b w:val="1"/>
          <w:rtl w:val="0"/>
        </w:rPr>
        <w:t xml:space="preserve">Narrative</w:t>
      </w:r>
      <w:r w:rsidDel="00000000" w:rsidR="00000000" w:rsidRPr="00000000">
        <w:rPr>
          <w:rtl w:val="0"/>
        </w:rPr>
        <w:t xml:space="preserve">: Malika would move mountains for her three boys, Peter (13), Adrian (7), and Jordan (14 months). Juggling three very different schedules and needs, it can be challenging to provide them what they need. Malika is on the PTA and also leads a book club for her friends. Fortunately, she can get a lot done for all four of them while at the library!</w:t>
      </w:r>
    </w:p>
    <w:p w:rsidR="00000000" w:rsidDel="00000000" w:rsidP="00000000" w:rsidRDefault="00000000" w:rsidRPr="00000000" w14:paraId="0000004D">
      <w:pPr>
        <w:rPr>
          <w:b w:val="1"/>
        </w:rPr>
      </w:pPr>
      <w:r w:rsidDel="00000000" w:rsidR="00000000" w:rsidRPr="00000000">
        <w:rPr>
          <w:rtl w:val="0"/>
        </w:rPr>
      </w:r>
    </w:p>
    <w:p w:rsidR="00000000" w:rsidDel="00000000" w:rsidP="00000000" w:rsidRDefault="00000000" w:rsidRPr="00000000" w14:paraId="0000004E">
      <w:pPr>
        <w:rPr/>
      </w:pPr>
      <w:r w:rsidDel="00000000" w:rsidR="00000000" w:rsidRPr="00000000">
        <w:rPr>
          <w:b w:val="1"/>
          <w:rtl w:val="0"/>
        </w:rPr>
        <w:t xml:space="preserve">Goals</w:t>
      </w:r>
      <w:r w:rsidDel="00000000" w:rsidR="00000000" w:rsidRPr="00000000">
        <w:rPr>
          <w:rtl w:val="0"/>
        </w:rPr>
        <w:t xml:space="preserve">: </w:t>
      </w:r>
    </w:p>
    <w:p w:rsidR="00000000" w:rsidDel="00000000" w:rsidP="00000000" w:rsidRDefault="00000000" w:rsidRPr="00000000" w14:paraId="0000004F">
      <w:pPr>
        <w:numPr>
          <w:ilvl w:val="0"/>
          <w:numId w:val="2"/>
        </w:numPr>
        <w:spacing w:after="0" w:afterAutospacing="0"/>
        <w:ind w:left="720" w:hanging="360"/>
      </w:pPr>
      <w:r w:rsidDel="00000000" w:rsidR="00000000" w:rsidRPr="00000000">
        <w:rPr>
          <w:b w:val="1"/>
          <w:rtl w:val="0"/>
        </w:rPr>
        <w:t xml:space="preserve">Social events and hangout time</w:t>
      </w:r>
      <w:r w:rsidDel="00000000" w:rsidR="00000000" w:rsidRPr="00000000">
        <w:rPr>
          <w:rtl w:val="0"/>
        </w:rPr>
        <w:t xml:space="preserve"> for Peter so he can meet other teens and have time of his own with them</w:t>
      </w:r>
    </w:p>
    <w:p w:rsidR="00000000" w:rsidDel="00000000" w:rsidP="00000000" w:rsidRDefault="00000000" w:rsidRPr="00000000" w14:paraId="00000050">
      <w:pPr>
        <w:numPr>
          <w:ilvl w:val="0"/>
          <w:numId w:val="2"/>
        </w:numPr>
        <w:spacing w:after="0" w:afterAutospacing="0"/>
        <w:ind w:left="720" w:hanging="360"/>
      </w:pPr>
      <w:r w:rsidDel="00000000" w:rsidR="00000000" w:rsidRPr="00000000">
        <w:rPr>
          <w:b w:val="1"/>
          <w:rtl w:val="0"/>
        </w:rPr>
        <w:t xml:space="preserve">Homework help and tutoring</w:t>
      </w:r>
      <w:r w:rsidDel="00000000" w:rsidR="00000000" w:rsidRPr="00000000">
        <w:rPr>
          <w:rtl w:val="0"/>
        </w:rPr>
        <w:t xml:space="preserve"> for both Peter and Adrian to understand tricky math concepts for their grade level</w:t>
      </w:r>
    </w:p>
    <w:p w:rsidR="00000000" w:rsidDel="00000000" w:rsidP="00000000" w:rsidRDefault="00000000" w:rsidRPr="00000000" w14:paraId="00000051">
      <w:pPr>
        <w:numPr>
          <w:ilvl w:val="0"/>
          <w:numId w:val="2"/>
        </w:numPr>
        <w:spacing w:after="0" w:afterAutospacing="0"/>
        <w:ind w:left="720" w:hanging="360"/>
      </w:pPr>
      <w:r w:rsidDel="00000000" w:rsidR="00000000" w:rsidRPr="00000000">
        <w:rPr>
          <w:b w:val="1"/>
          <w:rtl w:val="0"/>
        </w:rPr>
        <w:t xml:space="preserve">Age-appropriate reading materials for Adrian</w:t>
      </w:r>
      <w:r w:rsidDel="00000000" w:rsidR="00000000" w:rsidRPr="00000000">
        <w:rPr>
          <w:rtl w:val="0"/>
        </w:rPr>
        <w:t xml:space="preserve">, an advanced reader who loves a challenge</w:t>
      </w:r>
    </w:p>
    <w:p w:rsidR="00000000" w:rsidDel="00000000" w:rsidP="00000000" w:rsidRDefault="00000000" w:rsidRPr="00000000" w14:paraId="00000052">
      <w:pPr>
        <w:numPr>
          <w:ilvl w:val="0"/>
          <w:numId w:val="2"/>
        </w:numPr>
        <w:spacing w:after="0" w:afterAutospacing="0"/>
        <w:ind w:left="720" w:hanging="360"/>
      </w:pPr>
      <w:r w:rsidDel="00000000" w:rsidR="00000000" w:rsidRPr="00000000">
        <w:rPr>
          <w:b w:val="1"/>
          <w:rtl w:val="0"/>
        </w:rPr>
        <w:t xml:space="preserve">Storytimes and mom activities</w:t>
      </w:r>
      <w:r w:rsidDel="00000000" w:rsidR="00000000" w:rsidRPr="00000000">
        <w:rPr>
          <w:rtl w:val="0"/>
        </w:rPr>
        <w:t xml:space="preserve"> for Malika and Jordan</w:t>
      </w:r>
    </w:p>
    <w:p w:rsidR="00000000" w:rsidDel="00000000" w:rsidP="00000000" w:rsidRDefault="00000000" w:rsidRPr="00000000" w14:paraId="00000053">
      <w:pPr>
        <w:numPr>
          <w:ilvl w:val="0"/>
          <w:numId w:val="2"/>
        </w:numPr>
        <w:spacing w:after="0" w:afterAutospacing="0"/>
        <w:ind w:left="720" w:hanging="360"/>
      </w:pPr>
      <w:r w:rsidDel="00000000" w:rsidR="00000000" w:rsidRPr="00000000">
        <w:rPr>
          <w:b w:val="1"/>
          <w:rtl w:val="0"/>
        </w:rPr>
        <w:t xml:space="preserve">Print materials</w:t>
      </w:r>
      <w:r w:rsidDel="00000000" w:rsidR="00000000" w:rsidRPr="00000000">
        <w:rPr>
          <w:rtl w:val="0"/>
        </w:rPr>
        <w:t xml:space="preserve"> for the PTA meeting surveys</w:t>
      </w:r>
    </w:p>
    <w:p w:rsidR="00000000" w:rsidDel="00000000" w:rsidP="00000000" w:rsidRDefault="00000000" w:rsidRPr="00000000" w14:paraId="00000054">
      <w:pPr>
        <w:numPr>
          <w:ilvl w:val="0"/>
          <w:numId w:val="2"/>
        </w:numPr>
        <w:ind w:left="720" w:hanging="360"/>
        <w:sectPr>
          <w:type w:val="continuous"/>
          <w:pgSz w:h="15840" w:w="12240" w:orient="portrait"/>
          <w:pgMar w:bottom="1440" w:top="1440" w:left="1440" w:right="1440" w:header="720" w:footer="720"/>
        </w:sectPr>
      </w:pPr>
      <w:r w:rsidDel="00000000" w:rsidR="00000000" w:rsidRPr="00000000">
        <w:rPr>
          <w:b w:val="1"/>
          <w:rtl w:val="0"/>
        </w:rPr>
        <w:t xml:space="preserve">Find a new book</w:t>
      </w:r>
      <w:r w:rsidDel="00000000" w:rsidR="00000000" w:rsidRPr="00000000">
        <w:rPr>
          <w:rtl w:val="0"/>
        </w:rPr>
        <w:t xml:space="preserve"> for Malika’s book club</w:t>
      </w:r>
    </w:p>
    <w:p w:rsidR="00000000" w:rsidDel="00000000" w:rsidP="00000000" w:rsidRDefault="00000000" w:rsidRPr="00000000" w14:paraId="00000055">
      <w:pPr>
        <w:pStyle w:val="Heading3"/>
        <w:rPr/>
      </w:pPr>
      <w:bookmarkStart w:colFirst="0" w:colLast="0" w:name="_m3nmd7eqcjly" w:id="14"/>
      <w:bookmarkEnd w:id="14"/>
      <w:r w:rsidDel="00000000" w:rsidR="00000000" w:rsidRPr="00000000">
        <w:rPr>
          <w:rtl w:val="0"/>
        </w:rPr>
        <w:t xml:space="preserve">Secondary: Ignacio the Immigrant</w:t>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9526</wp:posOffset>
                </wp:positionH>
                <wp:positionV relativeFrom="paragraph">
                  <wp:posOffset>419100</wp:posOffset>
                </wp:positionV>
                <wp:extent cx="2957594" cy="3185101"/>
                <wp:effectExtent b="0" l="0" r="0" t="0"/>
                <wp:wrapSquare wrapText="bothSides" distB="114300" distT="114300" distL="114300" distR="114300"/>
                <wp:docPr id="3" name=""/>
                <a:graphic>
                  <a:graphicData uri="http://schemas.microsoft.com/office/word/2010/wordprocessingGroup">
                    <wpg:wgp>
                      <wpg:cNvGrpSpPr/>
                      <wpg:grpSpPr>
                        <a:xfrm>
                          <a:off x="0" y="6275"/>
                          <a:ext cx="2957594" cy="3185101"/>
                          <a:chOff x="0" y="6275"/>
                          <a:chExt cx="3022675" cy="3258900"/>
                        </a:xfrm>
                      </wpg:grpSpPr>
                      <pic:pic>
                        <pic:nvPicPr>
                          <pic:cNvPr id="5" name="Shape 5"/>
                          <pic:cNvPicPr preferRelativeResize="0"/>
                        </pic:nvPicPr>
                        <pic:blipFill>
                          <a:blip r:embed="rId12">
                            <a:alphaModFix/>
                          </a:blip>
                          <a:stretch>
                            <a:fillRect/>
                          </a:stretch>
                        </pic:blipFill>
                        <pic:spPr>
                          <a:xfrm>
                            <a:off x="0" y="6275"/>
                            <a:ext cx="3022674" cy="3022674"/>
                          </a:xfrm>
                          <a:prstGeom prst="rect">
                            <a:avLst/>
                          </a:prstGeom>
                          <a:noFill/>
                          <a:ln>
                            <a:noFill/>
                          </a:ln>
                        </pic:spPr>
                      </pic:pic>
                      <wps:wsp>
                        <wps:cNvSpPr txBox="1"/>
                        <wps:cNvPr id="2" name="Shape 2"/>
                        <wps:spPr>
                          <a:xfrm>
                            <a:off x="-71575" y="2957375"/>
                            <a:ext cx="1452000" cy="307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Open Sans Light" w:cs="Open Sans Light" w:eastAsia="Open Sans Light" w:hAnsi="Open Sans Light"/>
                                  <w:b w:val="0"/>
                                  <w:i w:val="1"/>
                                  <w:smallCaps w:val="0"/>
                                  <w:strike w:val="0"/>
                                  <w:color w:val="000000"/>
                                  <w:sz w:val="16"/>
                                  <w:vertAlign w:val="baseline"/>
                                </w:rPr>
                                <w:t xml:space="preserve">p</w:t>
                              </w:r>
                              <w:r w:rsidDel="00000000" w:rsidR="00000000" w:rsidRPr="00000000">
                                <w:rPr>
                                  <w:rFonts w:ascii="Open Sans Light" w:cs="Open Sans Light" w:eastAsia="Open Sans Light" w:hAnsi="Open Sans Light"/>
                                  <w:b w:val="0"/>
                                  <w:i w:val="1"/>
                                  <w:smallCaps w:val="0"/>
                                  <w:strike w:val="0"/>
                                  <w:color w:val="000000"/>
                                  <w:sz w:val="16"/>
                                  <w:vertAlign w:val="baseline"/>
                                </w:rPr>
                                <w:t xml:space="preserve">hoto generated using AI</w:t>
                              </w:r>
                            </w:p>
                          </w:txbxContent>
                        </wps:txbx>
                        <wps:bodyPr anchorCtr="0" anchor="t" bIns="91425" lIns="91425" spcFirstLastPara="1" rIns="91425" wrap="square" tIns="91425">
                          <a:spAutoFit/>
                        </wps:bodyPr>
                      </wps:wsp>
                    </wpg:wgp>
                  </a:graphicData>
                </a:graphic>
              </wp:anchor>
            </w:drawing>
          </mc:Choice>
          <mc:Fallback>
            <w:drawing>
              <wp:anchor allowOverlap="1" behindDoc="0" distB="114300" distT="114300" distL="114300" distR="114300" hidden="0" layoutInCell="1" locked="0" relativeHeight="0" simplePos="0">
                <wp:simplePos x="0" y="0"/>
                <wp:positionH relativeFrom="column">
                  <wp:posOffset>9526</wp:posOffset>
                </wp:positionH>
                <wp:positionV relativeFrom="paragraph">
                  <wp:posOffset>419100</wp:posOffset>
                </wp:positionV>
                <wp:extent cx="2957594" cy="3185101"/>
                <wp:effectExtent b="0" l="0" r="0" t="0"/>
                <wp:wrapSquare wrapText="bothSides" distB="114300" distT="114300" distL="114300" distR="114300"/>
                <wp:docPr id="3" name="image3.png"/>
                <a:graphic>
                  <a:graphicData uri="http://schemas.openxmlformats.org/drawingml/2006/picture">
                    <pic:pic>
                      <pic:nvPicPr>
                        <pic:cNvPr id="0" name="image3.png"/>
                        <pic:cNvPicPr preferRelativeResize="0"/>
                      </pic:nvPicPr>
                      <pic:blipFill>
                        <a:blip r:embed="rId13"/>
                        <a:srcRect/>
                        <a:stretch>
                          <a:fillRect/>
                        </a:stretch>
                      </pic:blipFill>
                      <pic:spPr>
                        <a:xfrm>
                          <a:off x="0" y="0"/>
                          <a:ext cx="2957594" cy="3185101"/>
                        </a:xfrm>
                        <a:prstGeom prst="rect"/>
                        <a:ln/>
                      </pic:spPr>
                    </pic:pic>
                  </a:graphicData>
                </a:graphic>
              </wp:anchor>
            </w:drawing>
          </mc:Fallback>
        </mc:AlternateContent>
      </w:r>
    </w:p>
    <w:p w:rsidR="00000000" w:rsidDel="00000000" w:rsidP="00000000" w:rsidRDefault="00000000" w:rsidRPr="00000000" w14:paraId="00000056">
      <w:pPr>
        <w:rPr/>
      </w:pPr>
      <w:r w:rsidDel="00000000" w:rsidR="00000000" w:rsidRPr="00000000">
        <w:rPr>
          <w:b w:val="1"/>
          <w:rtl w:val="0"/>
        </w:rPr>
        <w:t xml:space="preserve">Name</w:t>
      </w:r>
      <w:r w:rsidDel="00000000" w:rsidR="00000000" w:rsidRPr="00000000">
        <w:rPr>
          <w:rtl w:val="0"/>
        </w:rPr>
        <w:t xml:space="preserve">: Ignacio Robles Perez</w:t>
      </w:r>
    </w:p>
    <w:p w:rsidR="00000000" w:rsidDel="00000000" w:rsidP="00000000" w:rsidRDefault="00000000" w:rsidRPr="00000000" w14:paraId="00000057">
      <w:pPr>
        <w:rPr/>
      </w:pPr>
      <w:r w:rsidDel="00000000" w:rsidR="00000000" w:rsidRPr="00000000">
        <w:rPr>
          <w:b w:val="1"/>
          <w:rtl w:val="0"/>
        </w:rPr>
        <w:t xml:space="preserve">Age</w:t>
      </w:r>
      <w:r w:rsidDel="00000000" w:rsidR="00000000" w:rsidRPr="00000000">
        <w:rPr>
          <w:rtl w:val="0"/>
        </w:rPr>
        <w:t xml:space="preserve">: 50</w:t>
      </w:r>
    </w:p>
    <w:p w:rsidR="00000000" w:rsidDel="00000000" w:rsidP="00000000" w:rsidRDefault="00000000" w:rsidRPr="00000000" w14:paraId="00000058">
      <w:pPr>
        <w:rPr/>
      </w:pPr>
      <w:r w:rsidDel="00000000" w:rsidR="00000000" w:rsidRPr="00000000">
        <w:rPr>
          <w:b w:val="1"/>
          <w:rtl w:val="0"/>
        </w:rPr>
        <w:t xml:space="preserve">Occupation</w:t>
      </w:r>
      <w:r w:rsidDel="00000000" w:rsidR="00000000" w:rsidRPr="00000000">
        <w:rPr>
          <w:rtl w:val="0"/>
        </w:rPr>
        <w:t xml:space="preserve">: Site reliability engineer</w:t>
      </w:r>
    </w:p>
    <w:p w:rsidR="00000000" w:rsidDel="00000000" w:rsidP="00000000" w:rsidRDefault="00000000" w:rsidRPr="00000000" w14:paraId="00000059">
      <w:pPr>
        <w:rPr/>
      </w:pPr>
      <w:r w:rsidDel="00000000" w:rsidR="00000000" w:rsidRPr="00000000">
        <w:rPr>
          <w:b w:val="1"/>
          <w:rtl w:val="0"/>
        </w:rPr>
        <w:t xml:space="preserve">Narrative</w:t>
      </w:r>
      <w:r w:rsidDel="00000000" w:rsidR="00000000" w:rsidRPr="00000000">
        <w:rPr>
          <w:rtl w:val="0"/>
        </w:rPr>
        <w:t xml:space="preserve">: Ignacio was recently transferred from his firm’s office in Mexico City to their headquarters in the Columbus area. Renting a place in Worthington so his teen girl can finish high school in a competitive school district, his family is navigating the change in status. While his wife and daughter know English well, Ignacio is trying to learn and wants a safe environment to do so while he continues his work.</w:t>
      </w:r>
    </w:p>
    <w:p w:rsidR="00000000" w:rsidDel="00000000" w:rsidP="00000000" w:rsidRDefault="00000000" w:rsidRPr="00000000" w14:paraId="0000005A">
      <w:pPr>
        <w:rPr/>
      </w:pPr>
      <w:r w:rsidDel="00000000" w:rsidR="00000000" w:rsidRPr="00000000">
        <w:rPr>
          <w:b w:val="1"/>
          <w:rtl w:val="0"/>
        </w:rPr>
        <w:t xml:space="preserve">Goals</w:t>
      </w:r>
      <w:r w:rsidDel="00000000" w:rsidR="00000000" w:rsidRPr="00000000">
        <w:rPr>
          <w:rtl w:val="0"/>
        </w:rPr>
        <w:t xml:space="preserve">: </w:t>
      </w:r>
    </w:p>
    <w:p w:rsidR="00000000" w:rsidDel="00000000" w:rsidP="00000000" w:rsidRDefault="00000000" w:rsidRPr="00000000" w14:paraId="0000005B">
      <w:pPr>
        <w:numPr>
          <w:ilvl w:val="0"/>
          <w:numId w:val="2"/>
        </w:numPr>
        <w:spacing w:after="0" w:afterAutospacing="0"/>
        <w:ind w:left="720" w:hanging="360"/>
      </w:pPr>
      <w:r w:rsidDel="00000000" w:rsidR="00000000" w:rsidRPr="00000000">
        <w:rPr>
          <w:b w:val="1"/>
          <w:rtl w:val="0"/>
        </w:rPr>
        <w:t xml:space="preserve">Access to a notary</w:t>
      </w:r>
      <w:r w:rsidDel="00000000" w:rsidR="00000000" w:rsidRPr="00000000">
        <w:rPr>
          <w:rtl w:val="0"/>
        </w:rPr>
        <w:t xml:space="preserve"> to continue the immigration process</w:t>
      </w:r>
    </w:p>
    <w:p w:rsidR="00000000" w:rsidDel="00000000" w:rsidP="00000000" w:rsidRDefault="00000000" w:rsidRPr="00000000" w14:paraId="0000005C">
      <w:pPr>
        <w:numPr>
          <w:ilvl w:val="0"/>
          <w:numId w:val="2"/>
        </w:numPr>
        <w:spacing w:after="0" w:afterAutospacing="0"/>
        <w:ind w:left="720" w:hanging="360"/>
      </w:pPr>
      <w:r w:rsidDel="00000000" w:rsidR="00000000" w:rsidRPr="00000000">
        <w:rPr>
          <w:b w:val="1"/>
          <w:rtl w:val="0"/>
        </w:rPr>
        <w:t xml:space="preserve">ESOL classes</w:t>
      </w:r>
      <w:r w:rsidDel="00000000" w:rsidR="00000000" w:rsidRPr="00000000">
        <w:rPr>
          <w:rtl w:val="0"/>
        </w:rPr>
        <w:t xml:space="preserve"> to practice and learn English</w:t>
      </w:r>
    </w:p>
    <w:p w:rsidR="00000000" w:rsidDel="00000000" w:rsidP="00000000" w:rsidRDefault="00000000" w:rsidRPr="00000000" w14:paraId="0000005D">
      <w:pPr>
        <w:numPr>
          <w:ilvl w:val="0"/>
          <w:numId w:val="2"/>
        </w:numPr>
        <w:spacing w:after="0" w:afterAutospacing="0"/>
        <w:ind w:left="720" w:hanging="360"/>
      </w:pPr>
      <w:r w:rsidDel="00000000" w:rsidR="00000000" w:rsidRPr="00000000">
        <w:rPr>
          <w:b w:val="1"/>
          <w:rtl w:val="0"/>
        </w:rPr>
        <w:t xml:space="preserve">Programs for his teen daughter</w:t>
      </w:r>
      <w:r w:rsidDel="00000000" w:rsidR="00000000" w:rsidRPr="00000000">
        <w:rPr>
          <w:rtl w:val="0"/>
        </w:rPr>
        <w:t xml:space="preserve"> to make connections after the move</w:t>
      </w:r>
    </w:p>
    <w:p w:rsidR="00000000" w:rsidDel="00000000" w:rsidP="00000000" w:rsidRDefault="00000000" w:rsidRPr="00000000" w14:paraId="0000005E">
      <w:pPr>
        <w:numPr>
          <w:ilvl w:val="0"/>
          <w:numId w:val="2"/>
        </w:numPr>
        <w:spacing w:after="0" w:afterAutospacing="0"/>
        <w:ind w:left="720" w:hanging="360"/>
      </w:pPr>
      <w:r w:rsidDel="00000000" w:rsidR="00000000" w:rsidRPr="00000000">
        <w:rPr>
          <w:b w:val="1"/>
          <w:rtl w:val="0"/>
        </w:rPr>
        <w:t xml:space="preserve">Homework help</w:t>
      </w:r>
      <w:r w:rsidDel="00000000" w:rsidR="00000000" w:rsidRPr="00000000">
        <w:rPr>
          <w:rtl w:val="0"/>
        </w:rPr>
        <w:t xml:space="preserve"> for his daughter on their literature assignments for school</w:t>
      </w:r>
    </w:p>
    <w:p w:rsidR="00000000" w:rsidDel="00000000" w:rsidP="00000000" w:rsidRDefault="00000000" w:rsidRPr="00000000" w14:paraId="0000005F">
      <w:pPr>
        <w:numPr>
          <w:ilvl w:val="0"/>
          <w:numId w:val="2"/>
        </w:numPr>
        <w:ind w:left="720" w:hanging="360"/>
      </w:pPr>
      <w:r w:rsidDel="00000000" w:rsidR="00000000" w:rsidRPr="00000000">
        <w:rPr>
          <w:b w:val="1"/>
          <w:rtl w:val="0"/>
        </w:rPr>
        <w:t xml:space="preserve">Books in Spanish</w:t>
      </w:r>
      <w:r w:rsidDel="00000000" w:rsidR="00000000" w:rsidRPr="00000000">
        <w:rPr>
          <w:rtl w:val="0"/>
        </w:rPr>
        <w:t xml:space="preserve"> to continue his leisure reading in his favorite genre: fantasy</w:t>
      </w:r>
    </w:p>
    <w:p w:rsidR="00000000" w:rsidDel="00000000" w:rsidP="00000000" w:rsidRDefault="00000000" w:rsidRPr="00000000" w14:paraId="00000060">
      <w:pPr>
        <w:pStyle w:val="Heading3"/>
        <w:rPr/>
        <w:sectPr>
          <w:type w:val="nextPage"/>
          <w:pgSz w:h="15840" w:w="12240" w:orient="portrait"/>
          <w:pgMar w:bottom="1440" w:top="1440" w:left="1440" w:right="1440" w:header="720" w:footer="720"/>
        </w:sectPr>
      </w:pPr>
      <w:bookmarkStart w:colFirst="0" w:colLast="0" w:name="_vf0dgiza729c" w:id="15"/>
      <w:bookmarkEnd w:id="15"/>
      <w:r w:rsidDel="00000000" w:rsidR="00000000" w:rsidRPr="00000000">
        <w:rPr>
          <w:rtl w:val="0"/>
        </w:rPr>
      </w:r>
    </w:p>
    <w:p w:rsidR="00000000" w:rsidDel="00000000" w:rsidP="00000000" w:rsidRDefault="00000000" w:rsidRPr="00000000" w14:paraId="00000061">
      <w:pPr>
        <w:pStyle w:val="Heading3"/>
        <w:rPr/>
      </w:pPr>
      <w:bookmarkStart w:colFirst="0" w:colLast="0" w:name="_7ypkgk87xchh" w:id="16"/>
      <w:bookmarkEnd w:id="16"/>
      <w:r w:rsidDel="00000000" w:rsidR="00000000" w:rsidRPr="00000000">
        <w:rPr>
          <w:rtl w:val="0"/>
        </w:rPr>
        <w:t xml:space="preserve">User Tasks</w:t>
      </w:r>
    </w:p>
    <w:p w:rsidR="00000000" w:rsidDel="00000000" w:rsidP="00000000" w:rsidRDefault="00000000" w:rsidRPr="00000000" w14:paraId="00000062">
      <w:pPr>
        <w:rPr/>
      </w:pPr>
      <w:r w:rsidDel="00000000" w:rsidR="00000000" w:rsidRPr="00000000">
        <w:rPr>
          <w:rtl w:val="0"/>
        </w:rPr>
        <w:t xml:space="preserve">With the above personas in mind, the Worthington Libraries site must support the following tasks:</w:t>
      </w:r>
    </w:p>
    <w:tbl>
      <w:tblPr>
        <w:tblStyle w:val="Table1"/>
        <w:tblW w:w="991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770"/>
        <w:gridCol w:w="1715"/>
        <w:gridCol w:w="1715"/>
        <w:gridCol w:w="1715"/>
        <w:tblGridChange w:id="0">
          <w:tblGrid>
            <w:gridCol w:w="4770"/>
            <w:gridCol w:w="1715"/>
            <w:gridCol w:w="1715"/>
            <w:gridCol w:w="1715"/>
          </w:tblGrid>
        </w:tblGridChange>
      </w:tblGrid>
      <w:tr>
        <w:trPr>
          <w:cantSplit w:val="0"/>
          <w:trHeight w:val="478.17999999999995" w:hRule="atLeast"/>
          <w:tblHeader w:val="0"/>
        </w:trPr>
        <w:tc>
          <w:tcPr>
            <w:shd w:fill="003e70" w:val="clear"/>
            <w:tcMar>
              <w:top w:w="100.0" w:type="dxa"/>
              <w:left w:w="100.0" w:type="dxa"/>
              <w:bottom w:w="100.0" w:type="dxa"/>
              <w:right w:w="100.0" w:type="dxa"/>
            </w:tcMar>
            <w:vAlign w:val="top"/>
          </w:tcPr>
          <w:p w:rsidR="00000000" w:rsidDel="00000000" w:rsidP="00000000" w:rsidRDefault="00000000" w:rsidRPr="00000000" w14:paraId="00000063">
            <w:pPr>
              <w:widowControl w:val="0"/>
              <w:spacing w:after="0" w:line="240" w:lineRule="auto"/>
              <w:jc w:val="center"/>
              <w:rPr>
                <w:b w:val="1"/>
                <w:color w:val="ffffff"/>
              </w:rPr>
            </w:pPr>
            <w:r w:rsidDel="00000000" w:rsidR="00000000" w:rsidRPr="00000000">
              <w:rPr>
                <w:b w:val="1"/>
                <w:color w:val="ffffff"/>
                <w:rtl w:val="0"/>
              </w:rPr>
              <w:t xml:space="preserve">Task</w:t>
            </w:r>
          </w:p>
        </w:tc>
        <w:tc>
          <w:tcPr>
            <w:shd w:fill="003e70" w:val="clear"/>
            <w:tcMar>
              <w:top w:w="100.0" w:type="dxa"/>
              <w:left w:w="100.0" w:type="dxa"/>
              <w:bottom w:w="100.0" w:type="dxa"/>
              <w:right w:w="100.0" w:type="dxa"/>
            </w:tcMar>
            <w:vAlign w:val="top"/>
          </w:tcPr>
          <w:p w:rsidR="00000000" w:rsidDel="00000000" w:rsidP="00000000" w:rsidRDefault="00000000" w:rsidRPr="00000000" w14:paraId="00000064">
            <w:pPr>
              <w:widowControl w:val="0"/>
              <w:spacing w:after="0" w:line="240" w:lineRule="auto"/>
              <w:jc w:val="center"/>
              <w:rPr>
                <w:b w:val="1"/>
                <w:color w:val="ffffff"/>
              </w:rPr>
            </w:pPr>
            <w:r w:rsidDel="00000000" w:rsidR="00000000" w:rsidRPr="00000000">
              <w:rPr>
                <w:b w:val="1"/>
                <w:color w:val="ffffff"/>
                <w:rtl w:val="0"/>
              </w:rPr>
              <w:t xml:space="preserve"> Priscila the Patron</w:t>
            </w:r>
          </w:p>
        </w:tc>
        <w:tc>
          <w:tcPr>
            <w:shd w:fill="003e70" w:val="clear"/>
            <w:tcMar>
              <w:top w:w="100.0" w:type="dxa"/>
              <w:left w:w="100.0" w:type="dxa"/>
              <w:bottom w:w="100.0" w:type="dxa"/>
              <w:right w:w="100.0" w:type="dxa"/>
            </w:tcMar>
            <w:vAlign w:val="top"/>
          </w:tcPr>
          <w:p w:rsidR="00000000" w:rsidDel="00000000" w:rsidP="00000000" w:rsidRDefault="00000000" w:rsidRPr="00000000" w14:paraId="00000065">
            <w:pPr>
              <w:widowControl w:val="0"/>
              <w:spacing w:after="0" w:line="240" w:lineRule="auto"/>
              <w:jc w:val="center"/>
              <w:rPr>
                <w:b w:val="1"/>
                <w:color w:val="ffffff"/>
              </w:rPr>
            </w:pPr>
            <w:r w:rsidDel="00000000" w:rsidR="00000000" w:rsidRPr="00000000">
              <w:rPr>
                <w:b w:val="1"/>
                <w:color w:val="ffffff"/>
                <w:rtl w:val="0"/>
              </w:rPr>
              <w:t xml:space="preserve">Malika the Mom</w:t>
            </w:r>
          </w:p>
        </w:tc>
        <w:tc>
          <w:tcPr>
            <w:shd w:fill="003e70" w:val="clear"/>
            <w:tcMar>
              <w:top w:w="100.0" w:type="dxa"/>
              <w:left w:w="100.0" w:type="dxa"/>
              <w:bottom w:w="100.0" w:type="dxa"/>
              <w:right w:w="100.0" w:type="dxa"/>
            </w:tcMar>
            <w:vAlign w:val="top"/>
          </w:tcPr>
          <w:p w:rsidR="00000000" w:rsidDel="00000000" w:rsidP="00000000" w:rsidRDefault="00000000" w:rsidRPr="00000000" w14:paraId="00000066">
            <w:pPr>
              <w:widowControl w:val="0"/>
              <w:spacing w:after="0" w:line="240" w:lineRule="auto"/>
              <w:jc w:val="center"/>
              <w:rPr>
                <w:b w:val="1"/>
                <w:color w:val="ffffff"/>
              </w:rPr>
            </w:pPr>
            <w:r w:rsidDel="00000000" w:rsidR="00000000" w:rsidRPr="00000000">
              <w:rPr>
                <w:b w:val="1"/>
                <w:color w:val="ffffff"/>
                <w:rtl w:val="0"/>
              </w:rPr>
              <w:t xml:space="preserve">Ignacio the Immigrant</w:t>
            </w:r>
          </w:p>
        </w:tc>
      </w:tr>
      <w:tr>
        <w:trPr>
          <w:cantSplit w:val="0"/>
          <w:trHeight w:val="478.17999999999995" w:hRule="atLeast"/>
          <w:tblHeader w:val="0"/>
        </w:trPr>
        <w:tc>
          <w:tcPr>
            <w:gridSpan w:val="4"/>
            <w:shd w:fill="e7f0f6" w:val="clear"/>
            <w:tcMar>
              <w:top w:w="100.0" w:type="dxa"/>
              <w:left w:w="100.0" w:type="dxa"/>
              <w:bottom w:w="100.0" w:type="dxa"/>
              <w:right w:w="100.0" w:type="dxa"/>
            </w:tcMar>
            <w:vAlign w:val="top"/>
          </w:tcPr>
          <w:p w:rsidR="00000000" w:rsidDel="00000000" w:rsidP="00000000" w:rsidRDefault="00000000" w:rsidRPr="00000000" w14:paraId="00000067">
            <w:pPr>
              <w:widowControl w:val="0"/>
              <w:spacing w:after="0" w:line="240" w:lineRule="auto"/>
              <w:rPr>
                <w:b w:val="1"/>
              </w:rPr>
            </w:pPr>
            <w:r w:rsidDel="00000000" w:rsidR="00000000" w:rsidRPr="00000000">
              <w:rPr>
                <w:b w:val="1"/>
                <w:rtl w:val="0"/>
              </w:rPr>
              <w:t xml:space="preserve">High Priority Tasks</w:t>
            </w:r>
          </w:p>
        </w:tc>
      </w:tr>
      <w:tr>
        <w:trPr>
          <w:cantSplit w:val="0"/>
          <w:trHeight w:val="478.17999999999995" w:hRule="atLeast"/>
          <w:tblHeader w:val="0"/>
        </w:trPr>
        <w:tc>
          <w:tcPr>
            <w:shd w:fill="e7f0f6" w:val="clear"/>
            <w:tcMar>
              <w:top w:w="100.0" w:type="dxa"/>
              <w:left w:w="100.0" w:type="dxa"/>
              <w:bottom w:w="100.0" w:type="dxa"/>
              <w:right w:w="100.0" w:type="dxa"/>
            </w:tcMar>
            <w:vAlign w:val="top"/>
          </w:tcPr>
          <w:p w:rsidR="00000000" w:rsidDel="00000000" w:rsidP="00000000" w:rsidRDefault="00000000" w:rsidRPr="00000000" w14:paraId="0000006B">
            <w:pPr>
              <w:widowControl w:val="0"/>
              <w:spacing w:after="0" w:line="240" w:lineRule="auto"/>
              <w:rPr/>
            </w:pPr>
            <w:r w:rsidDel="00000000" w:rsidR="00000000" w:rsidRPr="00000000">
              <w:rPr>
                <w:rtl w:val="0"/>
              </w:rPr>
              <w:t xml:space="preserve">Find and reserve books</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6C">
            <w:pPr>
              <w:widowControl w:val="0"/>
              <w:spacing w:after="0" w:line="240" w:lineRule="auto"/>
              <w:jc w:val="center"/>
              <w:rPr>
                <w:b w:val="1"/>
              </w:rPr>
            </w:pPr>
            <w:r w:rsidDel="00000000" w:rsidR="00000000" w:rsidRPr="00000000">
              <w:rPr>
                <w:b w:val="1"/>
                <w:rtl w:val="0"/>
              </w:rPr>
              <w:t xml:space="preserve">X</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6D">
            <w:pPr>
              <w:widowControl w:val="0"/>
              <w:spacing w:after="0" w:line="240" w:lineRule="auto"/>
              <w:jc w:val="center"/>
              <w:rPr>
                <w:b w:val="1"/>
              </w:rPr>
            </w:pPr>
            <w:r w:rsidDel="00000000" w:rsidR="00000000" w:rsidRPr="00000000">
              <w:rPr>
                <w:b w:val="1"/>
                <w:rtl w:val="0"/>
              </w:rPr>
              <w:t xml:space="preserve">X</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6E">
            <w:pPr>
              <w:widowControl w:val="0"/>
              <w:spacing w:after="0" w:line="240" w:lineRule="auto"/>
              <w:jc w:val="center"/>
              <w:rPr>
                <w:b w:val="1"/>
              </w:rPr>
            </w:pPr>
            <w:r w:rsidDel="00000000" w:rsidR="00000000" w:rsidRPr="00000000">
              <w:rPr>
                <w:b w:val="1"/>
                <w:rtl w:val="0"/>
              </w:rPr>
              <w:t xml:space="preserve">X</w:t>
            </w:r>
          </w:p>
        </w:tc>
      </w:tr>
      <w:tr>
        <w:trPr>
          <w:cantSplit w:val="0"/>
          <w:trHeight w:val="478.17999999999995" w:hRule="atLeast"/>
          <w:tblHeader w:val="0"/>
        </w:trPr>
        <w:tc>
          <w:tcPr>
            <w:shd w:fill="e7f0f6" w:val="clear"/>
            <w:tcMar>
              <w:top w:w="100.0" w:type="dxa"/>
              <w:left w:w="100.0" w:type="dxa"/>
              <w:bottom w:w="100.0" w:type="dxa"/>
              <w:right w:w="100.0" w:type="dxa"/>
            </w:tcMar>
            <w:vAlign w:val="top"/>
          </w:tcPr>
          <w:p w:rsidR="00000000" w:rsidDel="00000000" w:rsidP="00000000" w:rsidRDefault="00000000" w:rsidRPr="00000000" w14:paraId="0000006F">
            <w:pPr>
              <w:widowControl w:val="0"/>
              <w:spacing w:after="0" w:line="240" w:lineRule="auto"/>
              <w:rPr/>
            </w:pPr>
            <w:r w:rsidDel="00000000" w:rsidR="00000000" w:rsidRPr="00000000">
              <w:rPr>
                <w:rtl w:val="0"/>
              </w:rPr>
              <w:t xml:space="preserve">Reserve services (study rooms, notary services)</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70">
            <w:pPr>
              <w:widowControl w:val="0"/>
              <w:spacing w:after="0" w:line="240" w:lineRule="auto"/>
              <w:jc w:val="center"/>
              <w:rPr>
                <w:b w:val="1"/>
              </w:rPr>
            </w:pPr>
            <w:r w:rsidDel="00000000" w:rsidR="00000000" w:rsidRPr="00000000">
              <w:rPr>
                <w:b w:val="1"/>
                <w:rtl w:val="0"/>
              </w:rPr>
              <w:t xml:space="preserve">X</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71">
            <w:pPr>
              <w:widowControl w:val="0"/>
              <w:spacing w:after="0" w:line="240" w:lineRule="auto"/>
              <w:jc w:val="center"/>
              <w:rPr>
                <w:b w:val="1"/>
              </w:rPr>
            </w:pPr>
            <w:r w:rsidDel="00000000" w:rsidR="00000000" w:rsidRPr="00000000">
              <w:rPr>
                <w:b w:val="1"/>
                <w:rtl w:val="0"/>
              </w:rPr>
              <w:t xml:space="preserve">X</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72">
            <w:pPr>
              <w:widowControl w:val="0"/>
              <w:spacing w:after="0" w:line="240" w:lineRule="auto"/>
              <w:jc w:val="center"/>
              <w:rPr>
                <w:b w:val="1"/>
              </w:rPr>
            </w:pPr>
            <w:r w:rsidDel="00000000" w:rsidR="00000000" w:rsidRPr="00000000">
              <w:rPr>
                <w:b w:val="1"/>
                <w:rtl w:val="0"/>
              </w:rPr>
              <w:t xml:space="preserve">X</w:t>
            </w:r>
          </w:p>
        </w:tc>
      </w:tr>
      <w:tr>
        <w:trPr>
          <w:cantSplit w:val="0"/>
          <w:trHeight w:val="478.17999999999995" w:hRule="atLeast"/>
          <w:tblHeader w:val="0"/>
        </w:trPr>
        <w:tc>
          <w:tcPr>
            <w:shd w:fill="e7f0f6" w:val="clear"/>
            <w:tcMar>
              <w:top w:w="100.0" w:type="dxa"/>
              <w:left w:w="100.0" w:type="dxa"/>
              <w:bottom w:w="100.0" w:type="dxa"/>
              <w:right w:w="100.0" w:type="dxa"/>
            </w:tcMar>
            <w:vAlign w:val="top"/>
          </w:tcPr>
          <w:p w:rsidR="00000000" w:rsidDel="00000000" w:rsidP="00000000" w:rsidRDefault="00000000" w:rsidRPr="00000000" w14:paraId="00000073">
            <w:pPr>
              <w:widowControl w:val="0"/>
              <w:spacing w:after="0" w:line="240" w:lineRule="auto"/>
              <w:rPr/>
            </w:pPr>
            <w:r w:rsidDel="00000000" w:rsidR="00000000" w:rsidRPr="00000000">
              <w:rPr>
                <w:rtl w:val="0"/>
              </w:rPr>
              <w:t xml:space="preserve">Access services (print, fax, scan, get free COVID-19 test kits)</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74">
            <w:pPr>
              <w:widowControl w:val="0"/>
              <w:spacing w:after="0" w:line="240" w:lineRule="auto"/>
              <w:jc w:val="center"/>
              <w:rPr>
                <w:b w:val="1"/>
              </w:rPr>
            </w:pPr>
            <w:r w:rsidDel="00000000" w:rsidR="00000000" w:rsidRPr="00000000">
              <w:rPr>
                <w:b w:val="1"/>
                <w:rtl w:val="0"/>
              </w:rPr>
              <w:t xml:space="preserve">X</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75">
            <w:pPr>
              <w:widowControl w:val="0"/>
              <w:spacing w:after="0" w:line="240" w:lineRule="auto"/>
              <w:jc w:val="center"/>
              <w:rPr>
                <w:b w:val="1"/>
              </w:rPr>
            </w:pPr>
            <w:r w:rsidDel="00000000" w:rsidR="00000000" w:rsidRPr="00000000">
              <w:rPr>
                <w:b w:val="1"/>
                <w:rtl w:val="0"/>
              </w:rPr>
              <w:t xml:space="preserve">X</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76">
            <w:pPr>
              <w:widowControl w:val="0"/>
              <w:spacing w:after="0" w:line="240" w:lineRule="auto"/>
              <w:jc w:val="center"/>
              <w:rPr>
                <w:b w:val="1"/>
              </w:rPr>
            </w:pPr>
            <w:r w:rsidDel="00000000" w:rsidR="00000000" w:rsidRPr="00000000">
              <w:rPr>
                <w:b w:val="1"/>
                <w:rtl w:val="0"/>
              </w:rPr>
              <w:t xml:space="preserve">X</w:t>
            </w:r>
          </w:p>
        </w:tc>
      </w:tr>
      <w:tr>
        <w:trPr>
          <w:cantSplit w:val="0"/>
          <w:trHeight w:val="478.17999999999995" w:hRule="atLeast"/>
          <w:tblHeader w:val="0"/>
        </w:trPr>
        <w:tc>
          <w:tcPr>
            <w:shd w:fill="e7f0f6" w:val="clear"/>
            <w:tcMar>
              <w:top w:w="100.0" w:type="dxa"/>
              <w:left w:w="100.0" w:type="dxa"/>
              <w:bottom w:w="100.0" w:type="dxa"/>
              <w:right w:w="100.0" w:type="dxa"/>
            </w:tcMar>
            <w:vAlign w:val="top"/>
          </w:tcPr>
          <w:p w:rsidR="00000000" w:rsidDel="00000000" w:rsidP="00000000" w:rsidRDefault="00000000" w:rsidRPr="00000000" w14:paraId="00000077">
            <w:pPr>
              <w:widowControl w:val="0"/>
              <w:spacing w:after="0" w:line="240" w:lineRule="auto"/>
              <w:rPr/>
            </w:pPr>
            <w:r w:rsidDel="00000000" w:rsidR="00000000" w:rsidRPr="00000000">
              <w:rPr>
                <w:rtl w:val="0"/>
              </w:rPr>
              <w:t xml:space="preserve">Get book recommendations</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78">
            <w:pPr>
              <w:widowControl w:val="0"/>
              <w:spacing w:after="0" w:line="240" w:lineRule="auto"/>
              <w:jc w:val="center"/>
              <w:rPr>
                <w:b w:val="1"/>
              </w:rPr>
            </w:pPr>
            <w:r w:rsidDel="00000000" w:rsidR="00000000" w:rsidRPr="00000000">
              <w:rPr>
                <w:b w:val="1"/>
                <w:rtl w:val="0"/>
              </w:rPr>
              <w:t xml:space="preserve">X</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79">
            <w:pPr>
              <w:widowControl w:val="0"/>
              <w:spacing w:after="0" w:line="240" w:lineRule="auto"/>
              <w:jc w:val="center"/>
              <w:rPr>
                <w:b w:val="1"/>
              </w:rPr>
            </w:pPr>
            <w:r w:rsidDel="00000000" w:rsidR="00000000" w:rsidRPr="00000000">
              <w:rPr>
                <w:b w:val="1"/>
                <w:rtl w:val="0"/>
              </w:rPr>
              <w:t xml:space="preserve">X</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7A">
            <w:pPr>
              <w:widowControl w:val="0"/>
              <w:spacing w:after="0" w:line="240" w:lineRule="auto"/>
              <w:jc w:val="center"/>
              <w:rPr>
                <w:b w:val="1"/>
              </w:rPr>
            </w:pPr>
            <w:r w:rsidDel="00000000" w:rsidR="00000000" w:rsidRPr="00000000">
              <w:rPr>
                <w:b w:val="1"/>
                <w:rtl w:val="0"/>
              </w:rPr>
              <w:t xml:space="preserve">X</w:t>
            </w:r>
          </w:p>
        </w:tc>
      </w:tr>
      <w:tr>
        <w:trPr>
          <w:cantSplit w:val="0"/>
          <w:trHeight w:val="478.17999999999995" w:hRule="atLeast"/>
          <w:tblHeader w:val="0"/>
        </w:trPr>
        <w:tc>
          <w:tcPr>
            <w:gridSpan w:val="4"/>
            <w:shd w:fill="e7f0f6" w:val="clear"/>
            <w:tcMar>
              <w:top w:w="100.0" w:type="dxa"/>
              <w:left w:w="100.0" w:type="dxa"/>
              <w:bottom w:w="100.0" w:type="dxa"/>
              <w:right w:w="100.0" w:type="dxa"/>
            </w:tcMar>
            <w:vAlign w:val="top"/>
          </w:tcPr>
          <w:p w:rsidR="00000000" w:rsidDel="00000000" w:rsidP="00000000" w:rsidRDefault="00000000" w:rsidRPr="00000000" w14:paraId="0000007B">
            <w:pPr>
              <w:widowControl w:val="0"/>
              <w:spacing w:after="0" w:line="240" w:lineRule="auto"/>
              <w:rPr>
                <w:b w:val="1"/>
              </w:rPr>
            </w:pPr>
            <w:r w:rsidDel="00000000" w:rsidR="00000000" w:rsidRPr="00000000">
              <w:rPr>
                <w:b w:val="1"/>
                <w:rtl w:val="0"/>
              </w:rPr>
              <w:t xml:space="preserve">Medium Priority Tasks</w:t>
            </w:r>
          </w:p>
        </w:tc>
      </w:tr>
      <w:tr>
        <w:trPr>
          <w:cantSplit w:val="0"/>
          <w:trHeight w:val="478.17999999999995" w:hRule="atLeast"/>
          <w:tblHeader w:val="0"/>
        </w:trPr>
        <w:tc>
          <w:tcPr>
            <w:shd w:fill="e7f0f6" w:val="clear"/>
            <w:tcMar>
              <w:top w:w="100.0" w:type="dxa"/>
              <w:left w:w="100.0" w:type="dxa"/>
              <w:bottom w:w="100.0" w:type="dxa"/>
              <w:right w:w="100.0" w:type="dxa"/>
            </w:tcMar>
            <w:vAlign w:val="top"/>
          </w:tcPr>
          <w:p w:rsidR="00000000" w:rsidDel="00000000" w:rsidP="00000000" w:rsidRDefault="00000000" w:rsidRPr="00000000" w14:paraId="0000007F">
            <w:pPr>
              <w:widowControl w:val="0"/>
              <w:spacing w:after="0" w:line="240" w:lineRule="auto"/>
              <w:rPr/>
            </w:pPr>
            <w:r w:rsidDel="00000000" w:rsidR="00000000" w:rsidRPr="00000000">
              <w:rPr>
                <w:rtl w:val="0"/>
              </w:rPr>
              <w:t xml:space="preserve">Find and register for events (age-appropriate programming, ESOL classes)</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80">
            <w:pPr>
              <w:widowControl w:val="0"/>
              <w:spacing w:after="0" w:line="240" w:lineRule="auto"/>
              <w:jc w:val="center"/>
              <w:rPr>
                <w:b w:val="1"/>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81">
            <w:pPr>
              <w:widowControl w:val="0"/>
              <w:spacing w:after="0" w:line="240" w:lineRule="auto"/>
              <w:jc w:val="center"/>
              <w:rPr>
                <w:b w:val="1"/>
              </w:rPr>
            </w:pPr>
            <w:r w:rsidDel="00000000" w:rsidR="00000000" w:rsidRPr="00000000">
              <w:rPr>
                <w:b w:val="1"/>
                <w:rtl w:val="0"/>
              </w:rPr>
              <w:t xml:space="preserve">X</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82">
            <w:pPr>
              <w:widowControl w:val="0"/>
              <w:spacing w:after="0" w:line="240" w:lineRule="auto"/>
              <w:jc w:val="center"/>
              <w:rPr>
                <w:b w:val="1"/>
              </w:rPr>
            </w:pPr>
            <w:r w:rsidDel="00000000" w:rsidR="00000000" w:rsidRPr="00000000">
              <w:rPr>
                <w:b w:val="1"/>
                <w:rtl w:val="0"/>
              </w:rPr>
              <w:t xml:space="preserve">X</w:t>
            </w:r>
          </w:p>
        </w:tc>
      </w:tr>
      <w:tr>
        <w:trPr>
          <w:cantSplit w:val="0"/>
          <w:trHeight w:val="478.17999999999995" w:hRule="atLeast"/>
          <w:tblHeader w:val="0"/>
        </w:trPr>
        <w:tc>
          <w:tcPr>
            <w:shd w:fill="e7f0f6" w:val="clear"/>
            <w:tcMar>
              <w:top w:w="100.0" w:type="dxa"/>
              <w:left w:w="100.0" w:type="dxa"/>
              <w:bottom w:w="100.0" w:type="dxa"/>
              <w:right w:w="100.0" w:type="dxa"/>
            </w:tcMar>
            <w:vAlign w:val="top"/>
          </w:tcPr>
          <w:p w:rsidR="00000000" w:rsidDel="00000000" w:rsidP="00000000" w:rsidRDefault="00000000" w:rsidRPr="00000000" w14:paraId="00000083">
            <w:pPr>
              <w:widowControl w:val="0"/>
              <w:spacing w:after="0" w:line="240" w:lineRule="auto"/>
              <w:rPr/>
            </w:pPr>
            <w:r w:rsidDel="00000000" w:rsidR="00000000" w:rsidRPr="00000000">
              <w:rPr>
                <w:rtl w:val="0"/>
              </w:rPr>
              <w:t xml:space="preserve">Get to online databases</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84">
            <w:pPr>
              <w:widowControl w:val="0"/>
              <w:spacing w:after="0" w:line="240" w:lineRule="auto"/>
              <w:jc w:val="center"/>
              <w:rPr>
                <w:b w:val="1"/>
              </w:rPr>
            </w:pPr>
            <w:r w:rsidDel="00000000" w:rsidR="00000000" w:rsidRPr="00000000">
              <w:rPr>
                <w:b w:val="1"/>
                <w:rtl w:val="0"/>
              </w:rPr>
              <w:t xml:space="preserve">X</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85">
            <w:pPr>
              <w:widowControl w:val="0"/>
              <w:spacing w:after="0" w:line="240" w:lineRule="auto"/>
              <w:jc w:val="center"/>
              <w:rPr>
                <w:b w:val="1"/>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86">
            <w:pPr>
              <w:widowControl w:val="0"/>
              <w:spacing w:after="0" w:line="240" w:lineRule="auto"/>
              <w:jc w:val="center"/>
              <w:rPr>
                <w:b w:val="1"/>
              </w:rPr>
            </w:pPr>
            <w:r w:rsidDel="00000000" w:rsidR="00000000" w:rsidRPr="00000000">
              <w:rPr>
                <w:rtl w:val="0"/>
              </w:rPr>
            </w:r>
          </w:p>
        </w:tc>
      </w:tr>
      <w:tr>
        <w:trPr>
          <w:cantSplit w:val="0"/>
          <w:trHeight w:val="478.17999999999995" w:hRule="atLeast"/>
          <w:tblHeader w:val="0"/>
        </w:trPr>
        <w:tc>
          <w:tcPr>
            <w:shd w:fill="e7f0f6" w:val="clear"/>
            <w:tcMar>
              <w:top w:w="100.0" w:type="dxa"/>
              <w:left w:w="100.0" w:type="dxa"/>
              <w:bottom w:w="100.0" w:type="dxa"/>
              <w:right w:w="100.0" w:type="dxa"/>
            </w:tcMar>
            <w:vAlign w:val="top"/>
          </w:tcPr>
          <w:p w:rsidR="00000000" w:rsidDel="00000000" w:rsidP="00000000" w:rsidRDefault="00000000" w:rsidRPr="00000000" w14:paraId="00000087">
            <w:pPr>
              <w:widowControl w:val="0"/>
              <w:spacing w:after="0" w:line="240" w:lineRule="auto"/>
              <w:rPr/>
            </w:pPr>
            <w:r w:rsidDel="00000000" w:rsidR="00000000" w:rsidRPr="00000000">
              <w:rPr>
                <w:rtl w:val="0"/>
              </w:rPr>
              <w:t xml:space="preserve">Find tutoring and homework help</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88">
            <w:pPr>
              <w:widowControl w:val="0"/>
              <w:spacing w:after="0" w:line="240" w:lineRule="auto"/>
              <w:jc w:val="center"/>
              <w:rPr>
                <w:b w:val="1"/>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89">
            <w:pPr>
              <w:widowControl w:val="0"/>
              <w:spacing w:after="0" w:line="240" w:lineRule="auto"/>
              <w:jc w:val="center"/>
              <w:rPr>
                <w:b w:val="1"/>
              </w:rPr>
            </w:pPr>
            <w:r w:rsidDel="00000000" w:rsidR="00000000" w:rsidRPr="00000000">
              <w:rPr>
                <w:b w:val="1"/>
                <w:rtl w:val="0"/>
              </w:rPr>
              <w:t xml:space="preserve">X</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8A">
            <w:pPr>
              <w:widowControl w:val="0"/>
              <w:spacing w:after="0" w:line="240" w:lineRule="auto"/>
              <w:jc w:val="center"/>
              <w:rPr>
                <w:b w:val="1"/>
              </w:rPr>
            </w:pPr>
            <w:r w:rsidDel="00000000" w:rsidR="00000000" w:rsidRPr="00000000">
              <w:rPr>
                <w:b w:val="1"/>
                <w:rtl w:val="0"/>
              </w:rPr>
              <w:t xml:space="preserve">X</w:t>
            </w:r>
          </w:p>
        </w:tc>
      </w:tr>
    </w:tbl>
    <w:p w:rsidR="00000000" w:rsidDel="00000000" w:rsidP="00000000" w:rsidRDefault="00000000" w:rsidRPr="00000000" w14:paraId="0000008B">
      <w:pPr>
        <w:pStyle w:val="Heading2"/>
        <w:rPr/>
      </w:pPr>
      <w:bookmarkStart w:colFirst="0" w:colLast="0" w:name="_bdep1hevcd2r" w:id="17"/>
      <w:bookmarkEnd w:id="17"/>
      <w:r w:rsidDel="00000000" w:rsidR="00000000" w:rsidRPr="00000000">
        <w:rPr>
          <w:rtl w:val="0"/>
        </w:rPr>
        <w:t xml:space="preserve">4.  Proposed Navigation Structure</w:t>
      </w:r>
    </w:p>
    <w:p w:rsidR="00000000" w:rsidDel="00000000" w:rsidP="00000000" w:rsidRDefault="00000000" w:rsidRPr="00000000" w14:paraId="0000008C">
      <w:pPr>
        <w:rPr/>
      </w:pPr>
      <w:r w:rsidDel="00000000" w:rsidR="00000000" w:rsidRPr="00000000">
        <w:rPr>
          <w:rtl w:val="0"/>
        </w:rPr>
        <w:t xml:space="preserve">To accommodate the personas and their goals, a</w:t>
      </w:r>
      <w:r w:rsidDel="00000000" w:rsidR="00000000" w:rsidRPr="00000000">
        <w:rPr>
          <w:rtl w:val="0"/>
        </w:rPr>
        <w:t xml:space="preserve"> content inventory was conducted to track the site’s hierarchical structure, page titles, and navigational link labels. Additionally, it assessed which content needed to be repurposed, reworked, or added. Based on this, an organization scheme was selected, mapped in a sitemap, and tested using Treejack. Then, a wireframe for the homepage was drafted and tested using Chalkmark</w:t>
      </w:r>
      <w:r w:rsidDel="00000000" w:rsidR="00000000" w:rsidRPr="00000000">
        <w:rPr>
          <w:rtl w:val="0"/>
        </w:rPr>
      </w:r>
    </w:p>
    <w:p w:rsidR="00000000" w:rsidDel="00000000" w:rsidP="00000000" w:rsidRDefault="00000000" w:rsidRPr="00000000" w14:paraId="0000008D">
      <w:pPr>
        <w:pStyle w:val="Heading3"/>
        <w:rPr/>
      </w:pPr>
      <w:bookmarkStart w:colFirst="0" w:colLast="0" w:name="_a1orzfebkth" w:id="18"/>
      <w:bookmarkEnd w:id="18"/>
      <w:r w:rsidDel="00000000" w:rsidR="00000000" w:rsidRPr="00000000">
        <w:rPr>
          <w:rtl w:val="0"/>
        </w:rPr>
        <w:t xml:space="preserve">Repurposing Existing Content</w:t>
      </w:r>
    </w:p>
    <w:p w:rsidR="00000000" w:rsidDel="00000000" w:rsidP="00000000" w:rsidRDefault="00000000" w:rsidRPr="00000000" w14:paraId="0000008E">
      <w:pPr>
        <w:rPr/>
      </w:pPr>
      <w:r w:rsidDel="00000000" w:rsidR="00000000" w:rsidRPr="00000000">
        <w:rPr>
          <w:rtl w:val="0"/>
        </w:rPr>
        <w:t xml:space="preserve">Though the current site is up-to-date and well maintained, there are several places where content could easily be consolidated to keep navigation predictable and simple, especially for patrons that may lack computer literacy.</w:t>
      </w:r>
    </w:p>
    <w:p w:rsidR="00000000" w:rsidDel="00000000" w:rsidP="00000000" w:rsidRDefault="00000000" w:rsidRPr="00000000" w14:paraId="0000008F">
      <w:pPr>
        <w:numPr>
          <w:ilvl w:val="0"/>
          <w:numId w:val="5"/>
        </w:numPr>
        <w:spacing w:after="0" w:afterAutospacing="0"/>
        <w:ind w:left="720" w:hanging="360"/>
        <w:rPr>
          <w:u w:val="none"/>
        </w:rPr>
      </w:pPr>
      <w:r w:rsidDel="00000000" w:rsidR="00000000" w:rsidRPr="00000000">
        <w:rPr>
          <w:b w:val="1"/>
          <w:rtl w:val="0"/>
        </w:rPr>
        <w:t xml:space="preserve">Combining the “Download”</w:t>
      </w:r>
      <w:r w:rsidDel="00000000" w:rsidR="00000000" w:rsidRPr="00000000">
        <w:rPr>
          <w:rtl w:val="0"/>
        </w:rPr>
        <w:t xml:space="preserve"> (digital databases organized by format) </w:t>
      </w:r>
      <w:r w:rsidDel="00000000" w:rsidR="00000000" w:rsidRPr="00000000">
        <w:rPr>
          <w:b w:val="1"/>
          <w:rtl w:val="0"/>
        </w:rPr>
        <w:t xml:space="preserve">and “Explore” </w:t>
      </w:r>
      <w:r w:rsidDel="00000000" w:rsidR="00000000" w:rsidRPr="00000000">
        <w:rPr>
          <w:rtl w:val="0"/>
        </w:rPr>
        <w:t xml:space="preserve">(digital databases organized by topic) </w:t>
      </w:r>
      <w:r w:rsidDel="00000000" w:rsidR="00000000" w:rsidRPr="00000000">
        <w:rPr>
          <w:b w:val="1"/>
          <w:rtl w:val="0"/>
        </w:rPr>
        <w:t xml:space="preserve">from the primary navigation</w:t>
      </w:r>
      <w:r w:rsidDel="00000000" w:rsidR="00000000" w:rsidRPr="00000000">
        <w:rPr>
          <w:rtl w:val="0"/>
        </w:rPr>
        <w:t xml:space="preserve"> into one entity that houses all digital databases.</w:t>
      </w:r>
    </w:p>
    <w:p w:rsidR="00000000" w:rsidDel="00000000" w:rsidP="00000000" w:rsidRDefault="00000000" w:rsidRPr="00000000" w14:paraId="00000090">
      <w:pPr>
        <w:numPr>
          <w:ilvl w:val="0"/>
          <w:numId w:val="5"/>
        </w:numPr>
        <w:spacing w:after="0" w:afterAutospacing="0"/>
        <w:ind w:left="720" w:hanging="360"/>
        <w:rPr>
          <w:u w:val="none"/>
        </w:rPr>
      </w:pPr>
      <w:r w:rsidDel="00000000" w:rsidR="00000000" w:rsidRPr="00000000">
        <w:rPr>
          <w:b w:val="1"/>
          <w:rtl w:val="0"/>
        </w:rPr>
        <w:t xml:space="preserve">Putting “Staff Picks,” “Picks of the Year,” and “Title Lists”</w:t>
      </w:r>
      <w:r w:rsidDel="00000000" w:rsidR="00000000" w:rsidRPr="00000000">
        <w:rPr>
          <w:rtl w:val="0"/>
        </w:rPr>
        <w:t xml:space="preserve"> (groups of related titles for a specific purpose like preparing early readers)</w:t>
      </w:r>
      <w:r w:rsidDel="00000000" w:rsidR="00000000" w:rsidRPr="00000000">
        <w:rPr>
          <w:rtl w:val="0"/>
        </w:rPr>
        <w:t xml:space="preserve"> under one “Recommendations” page</w:t>
      </w:r>
      <w:r w:rsidDel="00000000" w:rsidR="00000000" w:rsidRPr="00000000">
        <w:rPr>
          <w:rtl w:val="0"/>
        </w:rPr>
        <w:t xml:space="preserve"> that describes each.</w:t>
      </w:r>
    </w:p>
    <w:p w:rsidR="00000000" w:rsidDel="00000000" w:rsidP="00000000" w:rsidRDefault="00000000" w:rsidRPr="00000000" w14:paraId="00000091">
      <w:pPr>
        <w:numPr>
          <w:ilvl w:val="0"/>
          <w:numId w:val="5"/>
        </w:numPr>
        <w:spacing w:after="0" w:afterAutospacing="0"/>
        <w:ind w:left="720" w:hanging="360"/>
        <w:rPr>
          <w:u w:val="none"/>
        </w:rPr>
      </w:pPr>
      <w:r w:rsidDel="00000000" w:rsidR="00000000" w:rsidRPr="00000000">
        <w:rPr>
          <w:b w:val="1"/>
          <w:rtl w:val="0"/>
        </w:rPr>
        <w:t xml:space="preserve">Uniting “Schoolwork Guides”</w:t>
      </w:r>
      <w:r w:rsidDel="00000000" w:rsidR="00000000" w:rsidRPr="00000000">
        <w:rPr>
          <w:rtl w:val="0"/>
        </w:rPr>
        <w:t xml:space="preserve"> (resources for students on a topic) </w:t>
      </w:r>
      <w:r w:rsidDel="00000000" w:rsidR="00000000" w:rsidRPr="00000000">
        <w:rPr>
          <w:b w:val="1"/>
          <w:rtl w:val="0"/>
        </w:rPr>
        <w:t xml:space="preserve">and “Subject Guides”</w:t>
      </w:r>
      <w:r w:rsidDel="00000000" w:rsidR="00000000" w:rsidRPr="00000000">
        <w:rPr>
          <w:rtl w:val="0"/>
        </w:rPr>
        <w:t xml:space="preserve"> (resources for adults on a specific topic) into one “Research Guides" page with the ability to filter by audience.</w:t>
      </w:r>
    </w:p>
    <w:p w:rsidR="00000000" w:rsidDel="00000000" w:rsidP="00000000" w:rsidRDefault="00000000" w:rsidRPr="00000000" w14:paraId="00000092">
      <w:pPr>
        <w:numPr>
          <w:ilvl w:val="0"/>
          <w:numId w:val="5"/>
        </w:numPr>
        <w:spacing w:after="0" w:afterAutospacing="0"/>
        <w:ind w:left="720" w:hanging="360"/>
      </w:pPr>
      <w:r w:rsidDel="00000000" w:rsidR="00000000" w:rsidRPr="00000000">
        <w:rPr>
          <w:b w:val="1"/>
          <w:rtl w:val="0"/>
        </w:rPr>
        <w:t xml:space="preserve">Consolidating individual pages on ways to contact the library</w:t>
      </w:r>
      <w:r w:rsidDel="00000000" w:rsidR="00000000" w:rsidRPr="00000000">
        <w:rPr>
          <w:rtl w:val="0"/>
        </w:rPr>
        <w:t xml:space="preserve"> (like text, call, chat, and online form) listed under “Services” into one “Ask a Librarian” page</w:t>
      </w:r>
    </w:p>
    <w:p w:rsidR="00000000" w:rsidDel="00000000" w:rsidP="00000000" w:rsidRDefault="00000000" w:rsidRPr="00000000" w14:paraId="00000093">
      <w:pPr>
        <w:numPr>
          <w:ilvl w:val="1"/>
          <w:numId w:val="5"/>
        </w:numPr>
        <w:ind w:left="1440" w:hanging="360"/>
        <w:rPr>
          <w:u w:val="none"/>
        </w:rPr>
      </w:pPr>
      <w:r w:rsidDel="00000000" w:rsidR="00000000" w:rsidRPr="00000000">
        <w:rPr>
          <w:i w:val="1"/>
          <w:rtl w:val="0"/>
        </w:rPr>
        <w:t xml:space="preserve">Updated from Treejack study</w:t>
      </w:r>
      <w:r w:rsidDel="00000000" w:rsidR="00000000" w:rsidRPr="00000000">
        <w:rPr>
          <w:rtl w:val="0"/>
        </w:rPr>
        <w:t xml:space="preserve">: originally planned to move consolidated contact pages under “Help,” but all four users anticipated librarian contact information under “Services”</w:t>
      </w:r>
    </w:p>
    <w:p w:rsidR="00000000" w:rsidDel="00000000" w:rsidP="00000000" w:rsidRDefault="00000000" w:rsidRPr="00000000" w14:paraId="00000094">
      <w:pPr>
        <w:pStyle w:val="Heading3"/>
        <w:rPr/>
      </w:pPr>
      <w:bookmarkStart w:colFirst="0" w:colLast="0" w:name="_pcftusuw43xv" w:id="19"/>
      <w:bookmarkEnd w:id="19"/>
      <w:r w:rsidDel="00000000" w:rsidR="00000000" w:rsidRPr="00000000">
        <w:rPr>
          <w:rtl w:val="0"/>
        </w:rPr>
        <w:t xml:space="preserve">Reworking Content</w:t>
      </w:r>
    </w:p>
    <w:p w:rsidR="00000000" w:rsidDel="00000000" w:rsidP="00000000" w:rsidRDefault="00000000" w:rsidRPr="00000000" w14:paraId="00000095">
      <w:pPr>
        <w:rPr/>
      </w:pPr>
      <w:r w:rsidDel="00000000" w:rsidR="00000000" w:rsidRPr="00000000">
        <w:rPr>
          <w:rtl w:val="0"/>
        </w:rPr>
        <w:t xml:space="preserve">Since the Worthington Libraries site has existed for some time, existing content can naturally lose its relevance and create additional “noise” for a user.</w:t>
      </w:r>
    </w:p>
    <w:p w:rsidR="00000000" w:rsidDel="00000000" w:rsidP="00000000" w:rsidRDefault="00000000" w:rsidRPr="00000000" w14:paraId="00000096">
      <w:pPr>
        <w:numPr>
          <w:ilvl w:val="0"/>
          <w:numId w:val="6"/>
        </w:numPr>
        <w:spacing w:after="0" w:afterAutospacing="0"/>
        <w:ind w:left="720" w:hanging="360"/>
        <w:rPr>
          <w:u w:val="none"/>
        </w:rPr>
      </w:pPr>
      <w:r w:rsidDel="00000000" w:rsidR="00000000" w:rsidRPr="00000000">
        <w:rPr>
          <w:b w:val="1"/>
          <w:rtl w:val="0"/>
        </w:rPr>
        <w:t xml:space="preserve">Listing services that are implied as a separate page </w:t>
      </w:r>
      <w:r w:rsidDel="00000000" w:rsidR="00000000" w:rsidRPr="00000000">
        <w:rPr>
          <w:rtl w:val="0"/>
        </w:rPr>
        <w:t xml:space="preserve">within the “Services” page, including entries for Bathrooms, Drinking Fountains, Vending Machines, and Outdoor Seating</w:t>
      </w:r>
    </w:p>
    <w:p w:rsidR="00000000" w:rsidDel="00000000" w:rsidP="00000000" w:rsidRDefault="00000000" w:rsidRPr="00000000" w14:paraId="00000097">
      <w:pPr>
        <w:numPr>
          <w:ilvl w:val="0"/>
          <w:numId w:val="6"/>
        </w:numPr>
        <w:spacing w:after="0" w:afterAutospacing="0"/>
        <w:ind w:left="720" w:hanging="360"/>
        <w:rPr>
          <w:u w:val="none"/>
        </w:rPr>
      </w:pPr>
      <w:r w:rsidDel="00000000" w:rsidR="00000000" w:rsidRPr="00000000">
        <w:rPr>
          <w:b w:val="1"/>
          <w:rtl w:val="0"/>
        </w:rPr>
        <w:t xml:space="preserve">Separate page for “Locations” </w:t>
      </w:r>
      <w:r w:rsidDel="00000000" w:rsidR="00000000" w:rsidRPr="00000000">
        <w:rPr>
          <w:rtl w:val="0"/>
        </w:rPr>
        <w:t xml:space="preserve">when they’re listed on the “Visit” landing page alongside the library hours</w:t>
      </w:r>
    </w:p>
    <w:p w:rsidR="00000000" w:rsidDel="00000000" w:rsidP="00000000" w:rsidRDefault="00000000" w:rsidRPr="00000000" w14:paraId="00000098">
      <w:pPr>
        <w:numPr>
          <w:ilvl w:val="0"/>
          <w:numId w:val="6"/>
        </w:numPr>
        <w:spacing w:after="0" w:afterAutospacing="0"/>
        <w:ind w:left="720" w:hanging="360"/>
        <w:rPr>
          <w:u w:val="none"/>
        </w:rPr>
      </w:pPr>
      <w:r w:rsidDel="00000000" w:rsidR="00000000" w:rsidRPr="00000000">
        <w:rPr>
          <w:b w:val="1"/>
          <w:rtl w:val="0"/>
        </w:rPr>
        <w:t xml:space="preserve">Rework footer links</w:t>
      </w:r>
      <w:r w:rsidDel="00000000" w:rsidR="00000000" w:rsidRPr="00000000">
        <w:rPr>
          <w:rtl w:val="0"/>
        </w:rPr>
        <w:t xml:space="preserve"> to more closely mimic the primary navigation, providing exposed, redundant points-of-entry</w:t>
      </w:r>
    </w:p>
    <w:p w:rsidR="00000000" w:rsidDel="00000000" w:rsidP="00000000" w:rsidRDefault="00000000" w:rsidRPr="00000000" w14:paraId="00000099">
      <w:pPr>
        <w:numPr>
          <w:ilvl w:val="1"/>
          <w:numId w:val="6"/>
        </w:numPr>
        <w:ind w:left="1440" w:hanging="360"/>
        <w:rPr>
          <w:i w:val="1"/>
        </w:rPr>
      </w:pPr>
      <w:r w:rsidDel="00000000" w:rsidR="00000000" w:rsidRPr="00000000">
        <w:rPr>
          <w:i w:val="1"/>
          <w:rtl w:val="0"/>
        </w:rPr>
        <w:t xml:space="preserve">Updated in Chalkmark study</w:t>
      </w:r>
      <w:r w:rsidDel="00000000" w:rsidR="00000000" w:rsidRPr="00000000">
        <w:rPr>
          <w:rtl w:val="0"/>
        </w:rPr>
        <w:t xml:space="preserve">: though not reflected in the sitemap, the links represented in the homepage wireframe footer performed well with test participants, as they naturally gravitated towards the exposed child pages</w:t>
      </w:r>
      <w:r w:rsidDel="00000000" w:rsidR="00000000" w:rsidRPr="00000000">
        <w:rPr>
          <w:rtl w:val="0"/>
        </w:rPr>
      </w:r>
    </w:p>
    <w:p w:rsidR="00000000" w:rsidDel="00000000" w:rsidP="00000000" w:rsidRDefault="00000000" w:rsidRPr="00000000" w14:paraId="0000009A">
      <w:pPr>
        <w:pStyle w:val="Heading3"/>
        <w:rPr/>
      </w:pPr>
      <w:bookmarkStart w:colFirst="0" w:colLast="0" w:name="_63br0pd5ruhk" w:id="20"/>
      <w:bookmarkEnd w:id="20"/>
      <w:r w:rsidDel="00000000" w:rsidR="00000000" w:rsidRPr="00000000">
        <w:rPr>
          <w:rtl w:val="0"/>
        </w:rPr>
        <w:t xml:space="preserve">Adding New Content</w:t>
      </w:r>
    </w:p>
    <w:p w:rsidR="00000000" w:rsidDel="00000000" w:rsidP="00000000" w:rsidRDefault="00000000" w:rsidRPr="00000000" w14:paraId="0000009B">
      <w:pPr>
        <w:rPr/>
      </w:pPr>
      <w:r w:rsidDel="00000000" w:rsidR="00000000" w:rsidRPr="00000000">
        <w:rPr>
          <w:rtl w:val="0"/>
        </w:rPr>
        <w:t xml:space="preserve">While most of the content could be repurposed and consolidated or pruned and reworked, additions came in the form of categories and chunks of content.</w:t>
      </w:r>
    </w:p>
    <w:p w:rsidR="00000000" w:rsidDel="00000000" w:rsidP="00000000" w:rsidRDefault="00000000" w:rsidRPr="00000000" w14:paraId="0000009C">
      <w:pPr>
        <w:numPr>
          <w:ilvl w:val="0"/>
          <w:numId w:val="4"/>
        </w:numPr>
        <w:spacing w:after="0" w:afterAutospacing="0"/>
        <w:ind w:left="720" w:hanging="360"/>
        <w:rPr>
          <w:u w:val="none"/>
        </w:rPr>
      </w:pPr>
      <w:r w:rsidDel="00000000" w:rsidR="00000000" w:rsidRPr="00000000">
        <w:rPr>
          <w:b w:val="1"/>
          <w:rtl w:val="0"/>
        </w:rPr>
        <w:t xml:space="preserve">Adding a new primary navigation element to highlight library services</w:t>
      </w:r>
      <w:r w:rsidDel="00000000" w:rsidR="00000000" w:rsidRPr="00000000">
        <w:rPr>
          <w:rtl w:val="0"/>
        </w:rPr>
        <w:t xml:space="preserve">, since patrons consistently struggle to find it in its current place under “Visit.” This simple but significant change will allow for greater visibility and empower patrons to find their answers independently.</w:t>
      </w:r>
    </w:p>
    <w:p w:rsidR="00000000" w:rsidDel="00000000" w:rsidP="00000000" w:rsidRDefault="00000000" w:rsidRPr="00000000" w14:paraId="0000009D">
      <w:pPr>
        <w:numPr>
          <w:ilvl w:val="0"/>
          <w:numId w:val="4"/>
        </w:numPr>
        <w:spacing w:after="0" w:afterAutospacing="0"/>
        <w:ind w:left="720" w:hanging="360"/>
        <w:rPr>
          <w:u w:val="none"/>
        </w:rPr>
      </w:pPr>
      <w:r w:rsidDel="00000000" w:rsidR="00000000" w:rsidRPr="00000000">
        <w:rPr>
          <w:b w:val="1"/>
          <w:rtl w:val="0"/>
        </w:rPr>
        <w:t xml:space="preserve">Enhancing primary navigation landing pages by adding content that points to each child page</w:t>
      </w:r>
      <w:r w:rsidDel="00000000" w:rsidR="00000000" w:rsidRPr="00000000">
        <w:rPr>
          <w:rtl w:val="0"/>
        </w:rPr>
        <w:t xml:space="preserve"> in its hierarchy. For example, creating a landing page for the new, consolidated “Databases" that highlights different formats and topics, as well as the consolidated “Research Guides.”</w:t>
      </w:r>
    </w:p>
    <w:p w:rsidR="00000000" w:rsidDel="00000000" w:rsidP="00000000" w:rsidRDefault="00000000" w:rsidRPr="00000000" w14:paraId="0000009E">
      <w:pPr>
        <w:numPr>
          <w:ilvl w:val="0"/>
          <w:numId w:val="4"/>
        </w:numPr>
        <w:spacing w:after="0" w:afterAutospacing="0"/>
        <w:ind w:left="720" w:hanging="360"/>
        <w:rPr>
          <w:u w:val="none"/>
        </w:rPr>
      </w:pPr>
      <w:r w:rsidDel="00000000" w:rsidR="00000000" w:rsidRPr="00000000">
        <w:rPr>
          <w:b w:val="1"/>
          <w:rtl w:val="0"/>
        </w:rPr>
        <w:t xml:space="preserve">Changing the “Calendar” subcategories </w:t>
      </w:r>
      <w:r w:rsidDel="00000000" w:rsidR="00000000" w:rsidRPr="00000000">
        <w:rPr>
          <w:rtl w:val="0"/>
        </w:rPr>
        <w:t xml:space="preserve">from topical event types like “DIY and Crafts,” or “Games” to audience-based categories including “Storytimes,” “Kids,” “Teens,” and “Adults”</w:t>
      </w:r>
    </w:p>
    <w:p w:rsidR="00000000" w:rsidDel="00000000" w:rsidP="00000000" w:rsidRDefault="00000000" w:rsidRPr="00000000" w14:paraId="0000009F">
      <w:pPr>
        <w:numPr>
          <w:ilvl w:val="1"/>
          <w:numId w:val="4"/>
        </w:numPr>
        <w:ind w:left="1440" w:hanging="360"/>
      </w:pPr>
      <w:r w:rsidDel="00000000" w:rsidR="00000000" w:rsidRPr="00000000">
        <w:rPr>
          <w:i w:val="1"/>
          <w:rtl w:val="0"/>
        </w:rPr>
        <w:t xml:space="preserve">Updated from Treejack study</w:t>
      </w:r>
      <w:r w:rsidDel="00000000" w:rsidR="00000000" w:rsidRPr="00000000">
        <w:rPr>
          <w:rtl w:val="0"/>
        </w:rPr>
        <w:t xml:space="preserve">: originally planned on eliminating the subcategories and allowing users to filter from the primary “Calendar” page, but users had a difficult time finding where event information for kids was</w:t>
      </w:r>
    </w:p>
    <w:p w:rsidR="00000000" w:rsidDel="00000000" w:rsidP="00000000" w:rsidRDefault="00000000" w:rsidRPr="00000000" w14:paraId="000000A0">
      <w:pPr>
        <w:rPr/>
        <w:sectPr>
          <w:type w:val="nextPage"/>
          <w:pgSz w:h="15840" w:w="12240" w:orient="portrait"/>
          <w:pgMar w:bottom="1440" w:top="1440" w:left="1440" w:right="1440" w:header="720" w:footer="720"/>
        </w:sectPr>
      </w:pPr>
      <w:r w:rsidDel="00000000" w:rsidR="00000000" w:rsidRPr="00000000">
        <w:rPr>
          <w:rtl w:val="0"/>
        </w:rPr>
        <w:t xml:space="preserve">Keeping the site top-down and focusing on its hierarchy, the main point of focus is the primary navigation. Instead of the current hybrid scheme of task-based browsing using verbs like “Visit,” “Browse,” “Explore,” along with topical nouns like, “Calendar,” and “Help,” </w:t>
      </w:r>
      <w:r w:rsidDel="00000000" w:rsidR="00000000" w:rsidRPr="00000000">
        <w:rPr>
          <w:b w:val="1"/>
          <w:rtl w:val="0"/>
        </w:rPr>
        <w:t xml:space="preserve">it’s recommended to use an ambiguous, topical scheme</w:t>
      </w:r>
      <w:r w:rsidDel="00000000" w:rsidR="00000000" w:rsidRPr="00000000">
        <w:rPr>
          <w:rtl w:val="0"/>
        </w:rPr>
        <w:t xml:space="preserve"> that uses simple vocabulary as compared below:</w:t>
      </w:r>
    </w:p>
    <w:p w:rsidR="00000000" w:rsidDel="00000000" w:rsidP="00000000" w:rsidRDefault="00000000" w:rsidRPr="00000000" w14:paraId="000000A1">
      <w:pPr>
        <w:rPr>
          <w:b w:val="1"/>
          <w:color w:val="003e70"/>
        </w:rPr>
      </w:pPr>
      <w:r w:rsidDel="00000000" w:rsidR="00000000" w:rsidRPr="00000000">
        <w:rPr>
          <w:b w:val="1"/>
          <w:color w:val="003e70"/>
          <w:rtl w:val="0"/>
        </w:rPr>
        <w:t xml:space="preserve">Old primary navigation</w:t>
      </w:r>
    </w:p>
    <w:p w:rsidR="00000000" w:rsidDel="00000000" w:rsidP="00000000" w:rsidRDefault="00000000" w:rsidRPr="00000000" w14:paraId="000000A2">
      <w:pPr>
        <w:numPr>
          <w:ilvl w:val="0"/>
          <w:numId w:val="7"/>
        </w:numPr>
        <w:spacing w:after="0" w:afterAutospacing="0"/>
        <w:ind w:left="720" w:hanging="360"/>
        <w:rPr>
          <w:u w:val="none"/>
        </w:rPr>
      </w:pPr>
      <w:r w:rsidDel="00000000" w:rsidR="00000000" w:rsidRPr="00000000">
        <w:rPr>
          <w:rtl w:val="0"/>
        </w:rPr>
        <w:t xml:space="preserve">Visit</w:t>
      </w:r>
    </w:p>
    <w:p w:rsidR="00000000" w:rsidDel="00000000" w:rsidP="00000000" w:rsidRDefault="00000000" w:rsidRPr="00000000" w14:paraId="000000A3">
      <w:pPr>
        <w:numPr>
          <w:ilvl w:val="0"/>
          <w:numId w:val="7"/>
        </w:numPr>
        <w:spacing w:after="0" w:afterAutospacing="0"/>
        <w:ind w:left="720" w:hanging="360"/>
        <w:rPr>
          <w:u w:val="none"/>
        </w:rPr>
      </w:pPr>
      <w:r w:rsidDel="00000000" w:rsidR="00000000" w:rsidRPr="00000000">
        <w:rPr>
          <w:rtl w:val="0"/>
        </w:rPr>
        <w:t xml:space="preserve">Borrow</w:t>
      </w:r>
    </w:p>
    <w:p w:rsidR="00000000" w:rsidDel="00000000" w:rsidP="00000000" w:rsidRDefault="00000000" w:rsidRPr="00000000" w14:paraId="000000A4">
      <w:pPr>
        <w:numPr>
          <w:ilvl w:val="0"/>
          <w:numId w:val="7"/>
        </w:numPr>
        <w:spacing w:after="0" w:afterAutospacing="0"/>
        <w:ind w:left="720" w:hanging="360"/>
        <w:rPr>
          <w:u w:val="none"/>
        </w:rPr>
      </w:pPr>
      <w:r w:rsidDel="00000000" w:rsidR="00000000" w:rsidRPr="00000000">
        <w:rPr>
          <w:rtl w:val="0"/>
        </w:rPr>
        <w:t xml:space="preserve">Download</w:t>
      </w:r>
    </w:p>
    <w:p w:rsidR="00000000" w:rsidDel="00000000" w:rsidP="00000000" w:rsidRDefault="00000000" w:rsidRPr="00000000" w14:paraId="000000A5">
      <w:pPr>
        <w:numPr>
          <w:ilvl w:val="0"/>
          <w:numId w:val="7"/>
        </w:numPr>
        <w:spacing w:after="0" w:afterAutospacing="0"/>
        <w:ind w:left="720" w:hanging="360"/>
        <w:rPr>
          <w:u w:val="none"/>
        </w:rPr>
      </w:pPr>
      <w:r w:rsidDel="00000000" w:rsidR="00000000" w:rsidRPr="00000000">
        <w:rPr>
          <w:rtl w:val="0"/>
        </w:rPr>
        <w:t xml:space="preserve">Explore</w:t>
      </w:r>
    </w:p>
    <w:p w:rsidR="00000000" w:rsidDel="00000000" w:rsidP="00000000" w:rsidRDefault="00000000" w:rsidRPr="00000000" w14:paraId="000000A6">
      <w:pPr>
        <w:numPr>
          <w:ilvl w:val="0"/>
          <w:numId w:val="7"/>
        </w:numPr>
        <w:spacing w:after="0" w:afterAutospacing="0"/>
        <w:ind w:left="720" w:hanging="360"/>
        <w:rPr>
          <w:u w:val="none"/>
        </w:rPr>
      </w:pPr>
      <w:r w:rsidDel="00000000" w:rsidR="00000000" w:rsidRPr="00000000">
        <w:rPr>
          <w:rtl w:val="0"/>
        </w:rPr>
        <w:t xml:space="preserve">Calendar</w:t>
      </w:r>
    </w:p>
    <w:p w:rsidR="00000000" w:rsidDel="00000000" w:rsidP="00000000" w:rsidRDefault="00000000" w:rsidRPr="00000000" w14:paraId="000000A7">
      <w:pPr>
        <w:numPr>
          <w:ilvl w:val="0"/>
          <w:numId w:val="7"/>
        </w:numPr>
        <w:spacing w:after="0" w:afterAutospacing="0"/>
        <w:ind w:left="720" w:hanging="360"/>
        <w:rPr>
          <w:u w:val="none"/>
        </w:rPr>
      </w:pPr>
      <w:r w:rsidDel="00000000" w:rsidR="00000000" w:rsidRPr="00000000">
        <w:rPr>
          <w:rtl w:val="0"/>
        </w:rPr>
        <w:t xml:space="preserve">About</w:t>
      </w:r>
    </w:p>
    <w:p w:rsidR="00000000" w:rsidDel="00000000" w:rsidP="00000000" w:rsidRDefault="00000000" w:rsidRPr="00000000" w14:paraId="000000A8">
      <w:pPr>
        <w:numPr>
          <w:ilvl w:val="0"/>
          <w:numId w:val="7"/>
        </w:numPr>
        <w:ind w:left="720" w:hanging="360"/>
        <w:rPr>
          <w:u w:val="none"/>
        </w:rPr>
      </w:pPr>
      <w:r w:rsidDel="00000000" w:rsidR="00000000" w:rsidRPr="00000000">
        <w:rPr>
          <w:rtl w:val="0"/>
        </w:rPr>
        <w:t xml:space="preserve">Help</w:t>
      </w:r>
    </w:p>
    <w:p w:rsidR="00000000" w:rsidDel="00000000" w:rsidP="00000000" w:rsidRDefault="00000000" w:rsidRPr="00000000" w14:paraId="000000A9">
      <w:pPr>
        <w:rPr>
          <w:b w:val="1"/>
          <w:color w:val="003e70"/>
        </w:rPr>
      </w:pPr>
      <w:r w:rsidDel="00000000" w:rsidR="00000000" w:rsidRPr="00000000">
        <w:br w:type="column"/>
      </w:r>
      <w:r w:rsidDel="00000000" w:rsidR="00000000" w:rsidRPr="00000000">
        <w:rPr>
          <w:rtl w:val="0"/>
        </w:rPr>
      </w:r>
    </w:p>
    <w:p w:rsidR="00000000" w:rsidDel="00000000" w:rsidP="00000000" w:rsidRDefault="00000000" w:rsidRPr="00000000" w14:paraId="000000AA">
      <w:pPr>
        <w:rPr>
          <w:b w:val="1"/>
          <w:color w:val="003e70"/>
        </w:rPr>
      </w:pPr>
      <w:r w:rsidDel="00000000" w:rsidR="00000000" w:rsidRPr="00000000">
        <w:rPr>
          <w:b w:val="1"/>
          <w:color w:val="003e70"/>
          <w:rtl w:val="0"/>
        </w:rPr>
        <w:t xml:space="preserve">Proposed primary navigation</w:t>
      </w:r>
    </w:p>
    <w:p w:rsidR="00000000" w:rsidDel="00000000" w:rsidP="00000000" w:rsidRDefault="00000000" w:rsidRPr="00000000" w14:paraId="000000AB">
      <w:pPr>
        <w:numPr>
          <w:ilvl w:val="0"/>
          <w:numId w:val="1"/>
        </w:numPr>
        <w:spacing w:after="0" w:afterAutospacing="0"/>
        <w:ind w:left="720" w:hanging="360"/>
        <w:rPr>
          <w:u w:val="none"/>
        </w:rPr>
      </w:pPr>
      <w:r w:rsidDel="00000000" w:rsidR="00000000" w:rsidRPr="00000000">
        <w:rPr>
          <w:rtl w:val="0"/>
        </w:rPr>
        <w:t xml:space="preserve">Hours &amp; Locations</w:t>
      </w:r>
    </w:p>
    <w:p w:rsidR="00000000" w:rsidDel="00000000" w:rsidP="00000000" w:rsidRDefault="00000000" w:rsidRPr="00000000" w14:paraId="000000AC">
      <w:pPr>
        <w:numPr>
          <w:ilvl w:val="0"/>
          <w:numId w:val="1"/>
        </w:numPr>
        <w:spacing w:after="0" w:afterAutospacing="0"/>
        <w:ind w:left="720" w:hanging="360"/>
        <w:rPr>
          <w:u w:val="none"/>
        </w:rPr>
      </w:pPr>
      <w:r w:rsidDel="00000000" w:rsidR="00000000" w:rsidRPr="00000000">
        <w:rPr>
          <w:rtl w:val="0"/>
        </w:rPr>
        <w:t xml:space="preserve">Books, Media &amp; e-Library</w:t>
      </w:r>
    </w:p>
    <w:p w:rsidR="00000000" w:rsidDel="00000000" w:rsidP="00000000" w:rsidRDefault="00000000" w:rsidRPr="00000000" w14:paraId="000000AD">
      <w:pPr>
        <w:numPr>
          <w:ilvl w:val="1"/>
          <w:numId w:val="1"/>
        </w:numPr>
        <w:spacing w:after="0" w:afterAutospacing="0"/>
        <w:ind w:left="1440" w:hanging="360"/>
        <w:rPr>
          <w:u w:val="none"/>
        </w:rPr>
      </w:pPr>
      <w:r w:rsidDel="00000000" w:rsidR="00000000" w:rsidRPr="00000000">
        <w:rPr>
          <w:rtl w:val="0"/>
        </w:rPr>
        <w:t xml:space="preserve">(</w:t>
      </w:r>
      <w:r w:rsidDel="00000000" w:rsidR="00000000" w:rsidRPr="00000000">
        <w:rPr>
          <w:i w:val="1"/>
          <w:rtl w:val="0"/>
        </w:rPr>
        <w:t xml:space="preserve">updated from Chalkmark study</w:t>
      </w:r>
      <w:r w:rsidDel="00000000" w:rsidR="00000000" w:rsidRPr="00000000">
        <w:rPr>
          <w:rtl w:val="0"/>
        </w:rPr>
        <w:t xml:space="preserve">: users struggled to find audiobooks to check out)</w:t>
      </w:r>
    </w:p>
    <w:p w:rsidR="00000000" w:rsidDel="00000000" w:rsidP="00000000" w:rsidRDefault="00000000" w:rsidRPr="00000000" w14:paraId="000000AE">
      <w:pPr>
        <w:numPr>
          <w:ilvl w:val="0"/>
          <w:numId w:val="1"/>
        </w:numPr>
        <w:spacing w:after="0" w:afterAutospacing="0"/>
        <w:ind w:left="720" w:hanging="360"/>
        <w:rPr>
          <w:u w:val="none"/>
        </w:rPr>
      </w:pPr>
      <w:r w:rsidDel="00000000" w:rsidR="00000000" w:rsidRPr="00000000">
        <w:rPr>
          <w:rtl w:val="0"/>
        </w:rPr>
        <w:t xml:space="preserve">Services</w:t>
      </w:r>
    </w:p>
    <w:p w:rsidR="00000000" w:rsidDel="00000000" w:rsidP="00000000" w:rsidRDefault="00000000" w:rsidRPr="00000000" w14:paraId="000000AF">
      <w:pPr>
        <w:numPr>
          <w:ilvl w:val="0"/>
          <w:numId w:val="1"/>
        </w:numPr>
        <w:spacing w:after="0" w:afterAutospacing="0"/>
        <w:ind w:left="720" w:hanging="360"/>
        <w:rPr>
          <w:u w:val="none"/>
        </w:rPr>
      </w:pPr>
      <w:r w:rsidDel="00000000" w:rsidR="00000000" w:rsidRPr="00000000">
        <w:rPr>
          <w:rtl w:val="0"/>
        </w:rPr>
        <w:t xml:space="preserve">Resources &amp; Databases</w:t>
      </w:r>
    </w:p>
    <w:p w:rsidR="00000000" w:rsidDel="00000000" w:rsidP="00000000" w:rsidRDefault="00000000" w:rsidRPr="00000000" w14:paraId="000000B0">
      <w:pPr>
        <w:numPr>
          <w:ilvl w:val="0"/>
          <w:numId w:val="1"/>
        </w:numPr>
        <w:spacing w:after="0" w:afterAutospacing="0"/>
        <w:ind w:left="720" w:hanging="360"/>
        <w:rPr>
          <w:u w:val="none"/>
        </w:rPr>
      </w:pPr>
      <w:r w:rsidDel="00000000" w:rsidR="00000000" w:rsidRPr="00000000">
        <w:rPr>
          <w:rtl w:val="0"/>
        </w:rPr>
        <w:t xml:space="preserve">Calendar</w:t>
      </w:r>
    </w:p>
    <w:p w:rsidR="00000000" w:rsidDel="00000000" w:rsidP="00000000" w:rsidRDefault="00000000" w:rsidRPr="00000000" w14:paraId="000000B1">
      <w:pPr>
        <w:numPr>
          <w:ilvl w:val="0"/>
          <w:numId w:val="1"/>
        </w:numPr>
        <w:spacing w:after="0" w:afterAutospacing="0"/>
        <w:ind w:left="720" w:hanging="360"/>
        <w:rPr>
          <w:u w:val="none"/>
        </w:rPr>
      </w:pPr>
      <w:r w:rsidDel="00000000" w:rsidR="00000000" w:rsidRPr="00000000">
        <w:rPr>
          <w:rtl w:val="0"/>
        </w:rPr>
        <w:t xml:space="preserve">About</w:t>
      </w:r>
    </w:p>
    <w:p w:rsidR="00000000" w:rsidDel="00000000" w:rsidP="00000000" w:rsidRDefault="00000000" w:rsidRPr="00000000" w14:paraId="000000B2">
      <w:pPr>
        <w:numPr>
          <w:ilvl w:val="0"/>
          <w:numId w:val="1"/>
        </w:numPr>
        <w:ind w:left="720" w:hanging="360"/>
        <w:rPr>
          <w:u w:val="none"/>
        </w:rPr>
        <w:sectPr>
          <w:type w:val="continuous"/>
          <w:pgSz w:h="15840" w:w="12240" w:orient="portrait"/>
          <w:pgMar w:bottom="1440" w:top="1440" w:left="1440" w:right="1440" w:header="720" w:footer="720"/>
          <w:cols w:equalWidth="0" w:num="2">
            <w:col w:space="720" w:w="4320"/>
            <w:col w:space="0" w:w="4320"/>
          </w:cols>
        </w:sectPr>
      </w:pPr>
      <w:r w:rsidDel="00000000" w:rsidR="00000000" w:rsidRPr="00000000">
        <w:rPr>
          <w:rtl w:val="0"/>
        </w:rPr>
        <w:t xml:space="preserve">Help</w:t>
      </w:r>
    </w:p>
    <w:p w:rsidR="00000000" w:rsidDel="00000000" w:rsidP="00000000" w:rsidRDefault="00000000" w:rsidRPr="00000000" w14:paraId="000000B3">
      <w:pPr>
        <w:rPr/>
      </w:pPr>
      <w:r w:rsidDel="00000000" w:rsidR="00000000" w:rsidRPr="00000000">
        <w:rPr>
          <w:rtl w:val="0"/>
        </w:rPr>
        <w:t xml:space="preserve">Despite appearing more verbose, this approach will benefit the wide variety of patrons, including those with minimal technology or English proficiency. It also reduces ambiguity of labels like “Explore” which could refer to exploring the physical library, exploring the world around with borrowed library gear,or exploring databases. Additionally, all primary navigation labels are nouns, creating unity between each unique section.</w:t>
      </w:r>
    </w:p>
    <w:p w:rsidR="00000000" w:rsidDel="00000000" w:rsidP="00000000" w:rsidRDefault="00000000" w:rsidRPr="00000000" w14:paraId="000000B4">
      <w:pPr>
        <w:pStyle w:val="Heading2"/>
        <w:spacing w:after="120" w:before="0" w:lineRule="auto"/>
        <w:rPr/>
      </w:pPr>
      <w:bookmarkStart w:colFirst="0" w:colLast="0" w:name="_j5mv6g7ww8sk" w:id="21"/>
      <w:bookmarkEnd w:id="21"/>
      <w:r w:rsidDel="00000000" w:rsidR="00000000" w:rsidRPr="00000000">
        <w:rPr>
          <w:rtl w:val="0"/>
        </w:rPr>
        <w:t xml:space="preserve">Appendix</w:t>
      </w:r>
    </w:p>
    <w:p w:rsidR="00000000" w:rsidDel="00000000" w:rsidP="00000000" w:rsidRDefault="00000000" w:rsidRPr="00000000" w14:paraId="000000B5">
      <w:pPr>
        <w:pStyle w:val="Heading3"/>
        <w:spacing w:after="120" w:before="0" w:lineRule="auto"/>
        <w:rPr/>
      </w:pPr>
      <w:bookmarkStart w:colFirst="0" w:colLast="0" w:name="_wmr5hxhgdo5a" w:id="22"/>
      <w:bookmarkEnd w:id="22"/>
      <w:r w:rsidDel="00000000" w:rsidR="00000000" w:rsidRPr="00000000">
        <w:rPr>
          <w:rtl w:val="0"/>
        </w:rPr>
        <w:t xml:space="preserve">Sitemap</w:t>
      </w:r>
    </w:p>
    <w:p w:rsidR="00000000" w:rsidDel="00000000" w:rsidP="00000000" w:rsidRDefault="00000000" w:rsidRPr="00000000" w14:paraId="000000B6">
      <w:pPr>
        <w:rPr/>
      </w:pPr>
      <w:r w:rsidDel="00000000" w:rsidR="00000000" w:rsidRPr="00000000">
        <w:rPr>
          <w:rtl w:val="0"/>
        </w:rPr>
        <w:t xml:space="preserve">The following page contains the finalized sitemap for the Worthington Libraries site, containing annotations regarding site content and users’ prioritized tasks.</w:t>
      </w:r>
    </w:p>
    <w:p w:rsidR="00000000" w:rsidDel="00000000" w:rsidP="00000000" w:rsidRDefault="00000000" w:rsidRPr="00000000" w14:paraId="000000B7">
      <w:pPr>
        <w:rPr/>
        <w:sectPr>
          <w:type w:val="continuous"/>
          <w:pgSz w:h="15840" w:w="12240" w:orient="portrait"/>
          <w:pgMar w:bottom="1440" w:top="1440" w:left="1440" w:right="1440" w:header="720" w:footer="720"/>
          <w:cols w:equalWidth="0" w:num="1">
            <w:col w:space="0" w:w="9360"/>
          </w:cols>
        </w:sectPr>
      </w:pPr>
      <w:r w:rsidDel="00000000" w:rsidR="00000000" w:rsidRPr="00000000">
        <w:rPr>
          <w:rtl w:val="0"/>
        </w:rPr>
      </w:r>
    </w:p>
    <w:p w:rsidR="00000000" w:rsidDel="00000000" w:rsidP="00000000" w:rsidRDefault="00000000" w:rsidRPr="00000000" w14:paraId="000000B8">
      <w:pPr>
        <w:pStyle w:val="Heading3"/>
        <w:spacing w:after="120" w:before="0" w:lineRule="auto"/>
        <w:rPr/>
      </w:pPr>
      <w:bookmarkStart w:colFirst="0" w:colLast="0" w:name="_xqr3vvinp6ix" w:id="23"/>
      <w:bookmarkEnd w:id="23"/>
      <w:r w:rsidDel="00000000" w:rsidR="00000000" w:rsidRPr="00000000">
        <w:rPr>
          <w:rtl w:val="0"/>
        </w:rPr>
        <w:t xml:space="preserve">Wireframes</w:t>
      </w:r>
    </w:p>
    <w:p w:rsidR="00000000" w:rsidDel="00000000" w:rsidP="00000000" w:rsidRDefault="00000000" w:rsidRPr="00000000" w14:paraId="000000B9">
      <w:pPr>
        <w:rPr/>
      </w:pPr>
      <w:r w:rsidDel="00000000" w:rsidR="00000000" w:rsidRPr="00000000">
        <w:rPr>
          <w:rtl w:val="0"/>
        </w:rPr>
        <w:t xml:space="preserve">The following page contains the finalized wireframe of the revised Worthington Libraries homepage.</w:t>
      </w:r>
      <w:r w:rsidDel="00000000" w:rsidR="00000000" w:rsidRPr="00000000">
        <w:rPr>
          <w:rtl w:val="0"/>
        </w:rPr>
      </w:r>
    </w:p>
    <w:sectPr>
      <w:type w:val="nextPage"/>
      <w:pgSz w:h="15840" w:w="12240" w:orient="portrait"/>
      <w:pgMar w:bottom="1440" w:top="1440" w:left="1440" w:right="1440" w:header="720" w:footer="720"/>
      <w:cols w:equalWidth="0" w:num="1">
        <w:col w:space="0" w:w="9360"/>
      </w:cols>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Open Sans SemiBol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Open Sans ExtraBold">
    <w:embedBold w:fontKey="{00000000-0000-0000-0000-000000000000}" r:id="rId5" w:subsetted="0"/>
    <w:embedBoldItalic w:fontKey="{00000000-0000-0000-0000-000000000000}" r:id="rId6" w:subsetted="0"/>
  </w:font>
  <w:font w:name="Open Sans Light">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 w:name="Open Sans">
    <w:embedRegular w:fontKey="{00000000-0000-0000-0000-000000000000}" r:id="rId11" w:subsetted="0"/>
    <w:embedBold w:fontKey="{00000000-0000-0000-0000-000000000000}" r:id="rId12" w:subsetted="0"/>
    <w:embedItalic w:fontKey="{00000000-0000-0000-0000-000000000000}" r:id="rId13" w:subsetted="0"/>
    <w:embedBoldItalic w:fontKey="{00000000-0000-0000-0000-000000000000}" r:id="rId14"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BA">
    <w:pPr>
      <w:spacing w:before="0" w:lineRule="auto"/>
      <w:rPr>
        <w:b w:val="1"/>
        <w:color w:val="003e70"/>
      </w:rPr>
    </w:pPr>
    <w:r w:rsidDel="00000000" w:rsidR="00000000" w:rsidRPr="00000000">
      <w:rPr>
        <w:b w:val="1"/>
        <w:color w:val="003e70"/>
        <w:rtl w:val="0"/>
      </w:rPr>
      <w:t xml:space="preserve">Worthington Libraries</w:t>
    </w:r>
    <w:r w:rsidDel="00000000" w:rsidR="00000000" w:rsidRPr="00000000">
      <w:rPr>
        <w:rtl w:val="0"/>
      </w:rPr>
      <w:t xml:space="preserve"> </w:t>
    </w:r>
    <w:r w:rsidDel="00000000" w:rsidR="00000000" w:rsidRPr="00000000">
      <w:rPr>
        <w:rFonts w:ascii="Open Sans Light" w:cs="Open Sans Light" w:eastAsia="Open Sans Light" w:hAnsi="Open Sans Light"/>
        <w:rtl w:val="0"/>
      </w:rPr>
      <w:t xml:space="preserve">Information Architecture: Analysis &amp; Recommendations</w:t>
    </w:r>
    <w:r w:rsidDel="00000000" w:rsidR="00000000" w:rsidRPr="00000000">
      <w:rPr>
        <w:rtl w:val="0"/>
      </w:rPr>
      <w:tab/>
      <w:t xml:space="preserve">       </w:t>
    </w:r>
    <w:r w:rsidDel="00000000" w:rsidR="00000000" w:rsidRPr="00000000">
      <w:rPr>
        <w:b w:val="1"/>
        <w:color w:val="003e70"/>
      </w:rPr>
      <w:fldChar w:fldCharType="begin"/>
      <w:instrText xml:space="preserve">PAGE</w:instrText>
      <w:fldChar w:fldCharType="separate"/>
      <w:fldChar w:fldCharType="end"/>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BB">
    <w:pPr>
      <w:rPr>
        <w:b w:val="1"/>
        <w:color w:val="003e70"/>
      </w:rPr>
    </w:pPr>
    <w:r w:rsidDel="00000000" w:rsidR="00000000" w:rsidRPr="00000000">
      <w:rPr>
        <w:rtl w:val="0"/>
      </w:rPr>
      <w:tab/>
      <w:tab/>
      <w:tab/>
      <w:tab/>
      <w:tab/>
      <w:tab/>
      <w:tab/>
      <w:tab/>
      <w:tab/>
      <w:tab/>
      <w:tab/>
      <w:tab/>
    </w:r>
    <w:r w:rsidDel="00000000" w:rsidR="00000000" w:rsidRPr="00000000">
      <w:rPr>
        <w:b w:val="1"/>
        <w:color w:val="003e70"/>
      </w:rPr>
      <w:fldChar w:fldCharType="begin"/>
      <w:instrText xml:space="preserve">PAGE</w:instrText>
      <w:fldChar w:fldCharType="separate"/>
      <w:fldChar w:fldCharType="end"/>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lvl w:ilvl="0">
      <w:start w:val="1"/>
      <w:numFmt w:val="decimal"/>
      <w:lvlText w:val="%1."/>
      <w:lvlJc w:val="left"/>
      <w:pPr>
        <w:ind w:left="720" w:hanging="360"/>
      </w:pPr>
      <w:rPr>
        <w:rFonts w:ascii="Arial" w:cs="Arial" w:eastAsia="Arial" w:hAnsi="Arial"/>
        <w:b w:val="1"/>
        <w:color w:val="003e7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Open Sans" w:cs="Open Sans" w:eastAsia="Open Sans" w:hAnsi="Open Sans"/>
        <w:color w:val="363636"/>
        <w:sz w:val="22"/>
        <w:szCs w:val="22"/>
        <w:lang w:val="en"/>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400" w:lineRule="auto"/>
    </w:pPr>
    <w:rPr>
      <w:rFonts w:ascii="Open Sans ExtraBold" w:cs="Open Sans ExtraBold" w:eastAsia="Open Sans ExtraBold" w:hAnsi="Open Sans ExtraBold"/>
      <w:color w:val="003e70"/>
      <w:sz w:val="40"/>
      <w:szCs w:val="40"/>
    </w:rPr>
  </w:style>
  <w:style w:type="paragraph" w:styleId="Heading2">
    <w:name w:val="heading 2"/>
    <w:basedOn w:val="Normal"/>
    <w:next w:val="Normal"/>
    <w:pPr>
      <w:keepNext w:val="1"/>
      <w:keepLines w:val="1"/>
      <w:spacing w:before="360" w:lineRule="auto"/>
    </w:pPr>
    <w:rPr>
      <w:rFonts w:ascii="Open Sans" w:cs="Open Sans" w:eastAsia="Open Sans" w:hAnsi="Open Sans"/>
      <w:b w:val="1"/>
      <w:color w:val="003e70"/>
      <w:sz w:val="32"/>
      <w:szCs w:val="32"/>
    </w:rPr>
  </w:style>
  <w:style w:type="paragraph" w:styleId="Heading3">
    <w:name w:val="heading 3"/>
    <w:basedOn w:val="Normal"/>
    <w:next w:val="Normal"/>
    <w:pPr>
      <w:keepNext w:val="1"/>
      <w:keepLines w:val="1"/>
      <w:spacing w:after="80" w:before="320" w:lineRule="auto"/>
    </w:pPr>
    <w:rPr>
      <w:rFonts w:ascii="Open Sans SemiBold" w:cs="Open Sans SemiBold" w:eastAsia="Open Sans SemiBold" w:hAnsi="Open Sans SemiBold"/>
      <w:color w:val="434343"/>
      <w:sz w:val="26"/>
      <w:szCs w:val="26"/>
    </w:rPr>
  </w:style>
  <w:style w:type="paragraph" w:styleId="Heading4">
    <w:name w:val="heading 4"/>
    <w:basedOn w:val="Normal"/>
    <w:next w:val="Normal"/>
    <w:pPr>
      <w:keepNext w:val="1"/>
      <w:keepLines w:val="1"/>
      <w:spacing w:after="80" w:before="280" w:lineRule="auto"/>
    </w:pPr>
    <w:rPr>
      <w:rFonts w:ascii="Open Sans Light" w:cs="Open Sans Light" w:eastAsia="Open Sans Light" w:hAnsi="Open Sans Light"/>
      <w:color w:val="003e70"/>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Pr>
    <w:rPr>
      <w:rFonts w:ascii="Open Sans Light" w:cs="Open Sans Light" w:eastAsia="Open Sans Light" w:hAnsi="Open Sans Light"/>
      <w:color w:val="666666"/>
      <w:sz w:val="24"/>
      <w:szCs w:val="24"/>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2.png"/><Relationship Id="rId10" Type="http://schemas.openxmlformats.org/officeDocument/2006/relationships/image" Target="media/image6.png"/><Relationship Id="rId13" Type="http://schemas.openxmlformats.org/officeDocument/2006/relationships/image" Target="media/image3.png"/><Relationship Id="rId12" Type="http://schemas.openxmlformats.org/officeDocument/2006/relationships/image" Target="media/image5.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png"/><Relationship Id="rId5" Type="http://schemas.openxmlformats.org/officeDocument/2006/relationships/styles" Target="styles.xml"/><Relationship Id="rId6" Type="http://schemas.openxmlformats.org/officeDocument/2006/relationships/header" Target="header1.xml"/><Relationship Id="rId7" Type="http://schemas.openxmlformats.org/officeDocument/2006/relationships/header" Target="header2.xml"/><Relationship Id="rId8" Type="http://schemas.openxmlformats.org/officeDocument/2006/relationships/image" Target="media/image4.png"/></Relationships>
</file>

<file path=word/_rels/fontTable.xml.rels><?xml version="1.0" encoding="UTF-8" standalone="yes"?><Relationships xmlns="http://schemas.openxmlformats.org/package/2006/relationships"><Relationship Id="rId11" Type="http://schemas.openxmlformats.org/officeDocument/2006/relationships/font" Target="fonts/OpenSans-regular.ttf"/><Relationship Id="rId10" Type="http://schemas.openxmlformats.org/officeDocument/2006/relationships/font" Target="fonts/OpenSansLight-boldItalic.ttf"/><Relationship Id="rId13" Type="http://schemas.openxmlformats.org/officeDocument/2006/relationships/font" Target="fonts/OpenSans-italic.ttf"/><Relationship Id="rId12" Type="http://schemas.openxmlformats.org/officeDocument/2006/relationships/font" Target="fonts/OpenSans-bold.ttf"/><Relationship Id="rId1" Type="http://schemas.openxmlformats.org/officeDocument/2006/relationships/font" Target="fonts/OpenSansSemiBold-regular.ttf"/><Relationship Id="rId2" Type="http://schemas.openxmlformats.org/officeDocument/2006/relationships/font" Target="fonts/OpenSansSemiBold-bold.ttf"/><Relationship Id="rId3" Type="http://schemas.openxmlformats.org/officeDocument/2006/relationships/font" Target="fonts/OpenSansSemiBold-italic.ttf"/><Relationship Id="rId4" Type="http://schemas.openxmlformats.org/officeDocument/2006/relationships/font" Target="fonts/OpenSansSemiBold-boldItalic.ttf"/><Relationship Id="rId9" Type="http://schemas.openxmlformats.org/officeDocument/2006/relationships/font" Target="fonts/OpenSansLight-italic.ttf"/><Relationship Id="rId14" Type="http://schemas.openxmlformats.org/officeDocument/2006/relationships/font" Target="fonts/OpenSans-boldItalic.ttf"/><Relationship Id="rId5" Type="http://schemas.openxmlformats.org/officeDocument/2006/relationships/font" Target="fonts/OpenSansExtraBold-bold.ttf"/><Relationship Id="rId6" Type="http://schemas.openxmlformats.org/officeDocument/2006/relationships/font" Target="fonts/OpenSansExtraBold-boldItalic.ttf"/><Relationship Id="rId7" Type="http://schemas.openxmlformats.org/officeDocument/2006/relationships/font" Target="fonts/OpenSansLight-regular.ttf"/><Relationship Id="rId8" Type="http://schemas.openxmlformats.org/officeDocument/2006/relationships/font" Target="fonts/OpenSansLight-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